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1E5" w:rsidRDefault="008B01E5" w:rsidP="008B01E5">
      <w:pPr>
        <w:jc w:val="center"/>
        <w:rPr>
          <w:rFonts w:ascii="Arial" w:hAnsi="Arial" w:cs="Arial"/>
          <w:b/>
          <w:sz w:val="24"/>
          <w:szCs w:val="24"/>
        </w:rPr>
      </w:pPr>
    </w:p>
    <w:p w:rsidR="00976376" w:rsidRDefault="00976376" w:rsidP="008B01E5">
      <w:pPr>
        <w:jc w:val="center"/>
        <w:rPr>
          <w:rFonts w:ascii="Arial" w:hAnsi="Arial" w:cs="Arial"/>
          <w:b/>
          <w:sz w:val="24"/>
          <w:szCs w:val="24"/>
        </w:rPr>
      </w:pPr>
    </w:p>
    <w:p w:rsidR="00976376" w:rsidRDefault="00976376" w:rsidP="008B01E5">
      <w:pPr>
        <w:jc w:val="center"/>
        <w:rPr>
          <w:rFonts w:ascii="Arial" w:hAnsi="Arial" w:cs="Arial"/>
          <w:b/>
          <w:sz w:val="24"/>
          <w:szCs w:val="24"/>
        </w:rPr>
      </w:pPr>
    </w:p>
    <w:p w:rsidR="008B01E5" w:rsidRDefault="008B01E5" w:rsidP="008B01E5">
      <w:pPr>
        <w:jc w:val="center"/>
        <w:rPr>
          <w:rFonts w:ascii="Arial" w:hAnsi="Arial" w:cs="Arial"/>
          <w:b/>
          <w:sz w:val="24"/>
          <w:szCs w:val="24"/>
        </w:rPr>
      </w:pPr>
      <w:r>
        <w:rPr>
          <w:rFonts w:ascii="Arial" w:hAnsi="Arial" w:cs="Arial"/>
          <w:b/>
          <w:sz w:val="24"/>
          <w:szCs w:val="24"/>
        </w:rPr>
        <w:t xml:space="preserve">MEMORIAS DE LA </w:t>
      </w:r>
      <w:r w:rsidRPr="007C733F">
        <w:rPr>
          <w:rFonts w:ascii="Arial" w:hAnsi="Arial" w:cs="Arial"/>
          <w:b/>
          <w:sz w:val="24"/>
          <w:szCs w:val="24"/>
        </w:rPr>
        <w:t xml:space="preserve">ELECCIÓN </w:t>
      </w:r>
      <w:r>
        <w:rPr>
          <w:rFonts w:ascii="Arial" w:hAnsi="Arial" w:cs="Arial"/>
          <w:b/>
          <w:sz w:val="24"/>
          <w:szCs w:val="24"/>
        </w:rPr>
        <w:t xml:space="preserve">DE MIEMBROS AL </w:t>
      </w:r>
      <w:r w:rsidRPr="007C733F">
        <w:rPr>
          <w:rFonts w:ascii="Arial" w:hAnsi="Arial" w:cs="Arial"/>
          <w:b/>
          <w:sz w:val="24"/>
          <w:szCs w:val="24"/>
        </w:rPr>
        <w:t>CONSEJO DE CUENCA DEL RÍO COELLO</w:t>
      </w:r>
    </w:p>
    <w:p w:rsidR="00976376" w:rsidRDefault="00976376" w:rsidP="008B01E5">
      <w:pPr>
        <w:jc w:val="center"/>
        <w:rPr>
          <w:rFonts w:ascii="Arial" w:hAnsi="Arial" w:cs="Arial"/>
          <w:b/>
          <w:sz w:val="24"/>
          <w:szCs w:val="24"/>
        </w:rPr>
      </w:pPr>
      <w:r>
        <w:rPr>
          <w:rFonts w:ascii="Arial" w:hAnsi="Arial" w:cs="Arial"/>
          <w:b/>
          <w:noProof/>
          <w:sz w:val="24"/>
          <w:szCs w:val="24"/>
          <w:lang w:val="es-CR" w:eastAsia="es-CR"/>
        </w:rPr>
        <w:drawing>
          <wp:anchor distT="0" distB="0" distL="114300" distR="114300" simplePos="0" relativeHeight="251713536" behindDoc="1" locked="0" layoutInCell="1" allowOverlap="1">
            <wp:simplePos x="0" y="0"/>
            <wp:positionH relativeFrom="column">
              <wp:posOffset>-146050</wp:posOffset>
            </wp:positionH>
            <wp:positionV relativeFrom="paragraph">
              <wp:posOffset>128270</wp:posOffset>
            </wp:positionV>
            <wp:extent cx="5562600" cy="4629150"/>
            <wp:effectExtent l="19050" t="0" r="0" b="0"/>
            <wp:wrapTight wrapText="bothSides">
              <wp:wrapPolygon edited="0">
                <wp:start x="-74" y="0"/>
                <wp:lineTo x="-74" y="21511"/>
                <wp:lineTo x="21600" y="21511"/>
                <wp:lineTo x="21600" y="0"/>
                <wp:lineTo x="-74" y="0"/>
              </wp:wrapPolygon>
            </wp:wrapTight>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562600" cy="4629150"/>
                    </a:xfrm>
                    <a:prstGeom prst="rect">
                      <a:avLst/>
                    </a:prstGeom>
                    <a:noFill/>
                  </pic:spPr>
                </pic:pic>
              </a:graphicData>
            </a:graphic>
          </wp:anchor>
        </w:drawing>
      </w:r>
    </w:p>
    <w:p w:rsidR="007C733F" w:rsidRDefault="007C733F" w:rsidP="007C733F">
      <w:pPr>
        <w:jc w:val="center"/>
        <w:rPr>
          <w:rFonts w:ascii="Arial" w:hAnsi="Arial" w:cs="Arial"/>
          <w:b/>
          <w:sz w:val="24"/>
          <w:szCs w:val="24"/>
        </w:rPr>
      </w:pPr>
    </w:p>
    <w:p w:rsidR="007C733F" w:rsidRDefault="007C733F" w:rsidP="007C733F">
      <w:pPr>
        <w:jc w:val="center"/>
        <w:rPr>
          <w:rFonts w:ascii="Arial" w:hAnsi="Arial" w:cs="Arial"/>
          <w:b/>
          <w:sz w:val="24"/>
          <w:szCs w:val="24"/>
        </w:rPr>
      </w:pPr>
    </w:p>
    <w:p w:rsidR="007C733F" w:rsidRDefault="007C733F" w:rsidP="007C733F">
      <w:pPr>
        <w:jc w:val="center"/>
        <w:rPr>
          <w:rFonts w:ascii="Arial" w:hAnsi="Arial" w:cs="Arial"/>
          <w:b/>
          <w:sz w:val="24"/>
          <w:szCs w:val="24"/>
        </w:rPr>
      </w:pPr>
    </w:p>
    <w:p w:rsidR="007C733F" w:rsidRDefault="007C733F" w:rsidP="007C733F">
      <w:pPr>
        <w:jc w:val="center"/>
        <w:rPr>
          <w:rFonts w:ascii="Arial" w:hAnsi="Arial" w:cs="Arial"/>
          <w:b/>
          <w:sz w:val="24"/>
          <w:szCs w:val="24"/>
        </w:rPr>
      </w:pPr>
    </w:p>
    <w:p w:rsidR="00976376" w:rsidRDefault="00976376" w:rsidP="007C733F">
      <w:pPr>
        <w:jc w:val="center"/>
        <w:rPr>
          <w:rFonts w:ascii="Arial" w:hAnsi="Arial" w:cs="Arial"/>
          <w:b/>
          <w:sz w:val="24"/>
          <w:szCs w:val="24"/>
        </w:rPr>
      </w:pPr>
    </w:p>
    <w:p w:rsidR="00976376" w:rsidRDefault="00976376" w:rsidP="007C733F">
      <w:pPr>
        <w:jc w:val="center"/>
        <w:rPr>
          <w:rFonts w:ascii="Arial" w:hAnsi="Arial" w:cs="Arial"/>
          <w:b/>
          <w:sz w:val="24"/>
          <w:szCs w:val="24"/>
        </w:rPr>
      </w:pPr>
    </w:p>
    <w:p w:rsidR="00976376" w:rsidRDefault="00976376" w:rsidP="007C733F">
      <w:pPr>
        <w:jc w:val="center"/>
        <w:rPr>
          <w:rFonts w:ascii="Arial" w:hAnsi="Arial" w:cs="Arial"/>
          <w:b/>
          <w:sz w:val="24"/>
          <w:szCs w:val="24"/>
        </w:rPr>
      </w:pPr>
    </w:p>
    <w:p w:rsidR="007C733F" w:rsidRPr="007C733F" w:rsidRDefault="007C733F" w:rsidP="007C733F">
      <w:pPr>
        <w:jc w:val="center"/>
        <w:rPr>
          <w:rFonts w:ascii="Arial" w:hAnsi="Arial" w:cs="Arial"/>
          <w:b/>
          <w:sz w:val="24"/>
          <w:szCs w:val="24"/>
        </w:rPr>
      </w:pPr>
      <w:r>
        <w:rPr>
          <w:rFonts w:ascii="Arial" w:hAnsi="Arial" w:cs="Arial"/>
          <w:b/>
          <w:sz w:val="24"/>
          <w:szCs w:val="24"/>
        </w:rPr>
        <w:t>Mayo de 2014</w:t>
      </w: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6F2770" w:rsidRDefault="007C733F" w:rsidP="006F2770">
      <w:pPr>
        <w:jc w:val="center"/>
        <w:rPr>
          <w:rFonts w:ascii="Arial" w:hAnsi="Arial" w:cs="Arial"/>
          <w:b/>
          <w:sz w:val="24"/>
          <w:szCs w:val="24"/>
        </w:rPr>
      </w:pPr>
      <w:r>
        <w:rPr>
          <w:rFonts w:ascii="Arial" w:hAnsi="Arial" w:cs="Arial"/>
          <w:b/>
          <w:sz w:val="24"/>
          <w:szCs w:val="24"/>
        </w:rPr>
        <w:t>CONTENIDO</w:t>
      </w:r>
    </w:p>
    <w:p w:rsidR="007C733F" w:rsidRPr="007C733F" w:rsidRDefault="007C733F" w:rsidP="007C733F">
      <w:pPr>
        <w:jc w:val="both"/>
        <w:rPr>
          <w:rFonts w:ascii="Arial" w:hAnsi="Arial" w:cs="Arial"/>
          <w:sz w:val="24"/>
          <w:szCs w:val="24"/>
        </w:rPr>
      </w:pPr>
    </w:p>
    <w:p w:rsidR="004E4034" w:rsidRDefault="004E4034" w:rsidP="007C733F">
      <w:pPr>
        <w:pStyle w:val="Prrafodelista"/>
        <w:numPr>
          <w:ilvl w:val="0"/>
          <w:numId w:val="8"/>
        </w:numPr>
        <w:jc w:val="both"/>
        <w:rPr>
          <w:rFonts w:ascii="Arial" w:hAnsi="Arial" w:cs="Arial"/>
          <w:sz w:val="24"/>
          <w:szCs w:val="24"/>
        </w:rPr>
      </w:pPr>
      <w:r>
        <w:rPr>
          <w:rFonts w:ascii="Arial" w:hAnsi="Arial" w:cs="Arial"/>
          <w:sz w:val="24"/>
          <w:szCs w:val="24"/>
        </w:rPr>
        <w:t>Quiénes son los actores de la cuenca Coello?</w:t>
      </w:r>
      <w:r w:rsidR="00B34C6E">
        <w:rPr>
          <w:rFonts w:ascii="Arial" w:hAnsi="Arial" w:cs="Arial"/>
          <w:sz w:val="24"/>
          <w:szCs w:val="24"/>
        </w:rPr>
        <w:t>.</w:t>
      </w:r>
    </w:p>
    <w:p w:rsidR="004E4034" w:rsidRDefault="004E4034" w:rsidP="004E4034">
      <w:pPr>
        <w:pStyle w:val="Prrafodelista"/>
        <w:jc w:val="both"/>
        <w:rPr>
          <w:rFonts w:ascii="Arial" w:hAnsi="Arial" w:cs="Arial"/>
          <w:sz w:val="24"/>
          <w:szCs w:val="24"/>
        </w:rPr>
      </w:pPr>
    </w:p>
    <w:p w:rsidR="007C733F" w:rsidRDefault="007C733F" w:rsidP="007C733F">
      <w:pPr>
        <w:pStyle w:val="Prrafodelista"/>
        <w:numPr>
          <w:ilvl w:val="0"/>
          <w:numId w:val="8"/>
        </w:numPr>
        <w:jc w:val="both"/>
        <w:rPr>
          <w:rFonts w:ascii="Arial" w:hAnsi="Arial" w:cs="Arial"/>
          <w:sz w:val="24"/>
          <w:szCs w:val="24"/>
        </w:rPr>
      </w:pPr>
      <w:r w:rsidRPr="007C733F">
        <w:rPr>
          <w:rFonts w:ascii="Arial" w:hAnsi="Arial" w:cs="Arial"/>
          <w:sz w:val="24"/>
          <w:szCs w:val="24"/>
        </w:rPr>
        <w:t xml:space="preserve">Socialización </w:t>
      </w:r>
      <w:r w:rsidR="004E4034">
        <w:rPr>
          <w:rFonts w:ascii="Arial" w:hAnsi="Arial" w:cs="Arial"/>
          <w:sz w:val="24"/>
          <w:szCs w:val="24"/>
        </w:rPr>
        <w:t xml:space="preserve">de la </w:t>
      </w:r>
      <w:r w:rsidRPr="007C733F">
        <w:rPr>
          <w:rFonts w:ascii="Arial" w:hAnsi="Arial" w:cs="Arial"/>
          <w:sz w:val="24"/>
          <w:szCs w:val="24"/>
        </w:rPr>
        <w:t>Normatividad frente a la conformación del Consejo de Cuenca del río Coello.</w:t>
      </w:r>
    </w:p>
    <w:p w:rsidR="007C733F" w:rsidRDefault="007C733F" w:rsidP="007C733F">
      <w:pPr>
        <w:pStyle w:val="Prrafodelista"/>
        <w:jc w:val="both"/>
        <w:rPr>
          <w:rFonts w:ascii="Arial" w:hAnsi="Arial" w:cs="Arial"/>
          <w:sz w:val="24"/>
          <w:szCs w:val="24"/>
        </w:rPr>
      </w:pPr>
    </w:p>
    <w:p w:rsidR="007C733F" w:rsidRDefault="007C733F" w:rsidP="007C733F">
      <w:pPr>
        <w:pStyle w:val="Prrafodelista"/>
        <w:numPr>
          <w:ilvl w:val="0"/>
          <w:numId w:val="8"/>
        </w:numPr>
        <w:jc w:val="both"/>
        <w:rPr>
          <w:rFonts w:ascii="Arial" w:hAnsi="Arial" w:cs="Arial"/>
          <w:sz w:val="24"/>
          <w:szCs w:val="24"/>
        </w:rPr>
      </w:pPr>
      <w:r>
        <w:rPr>
          <w:rFonts w:ascii="Arial" w:hAnsi="Arial" w:cs="Arial"/>
          <w:sz w:val="24"/>
          <w:szCs w:val="24"/>
        </w:rPr>
        <w:t>Designación representante al Consejo de Cuenca del río Coello por parte de la Gobernación del Tolima.</w:t>
      </w:r>
    </w:p>
    <w:p w:rsidR="00027E1A" w:rsidRPr="00027E1A" w:rsidRDefault="00027E1A" w:rsidP="00027E1A">
      <w:pPr>
        <w:pStyle w:val="Prrafodelista"/>
        <w:rPr>
          <w:rFonts w:ascii="Arial" w:hAnsi="Arial" w:cs="Arial"/>
          <w:sz w:val="24"/>
          <w:szCs w:val="24"/>
        </w:rPr>
      </w:pPr>
    </w:p>
    <w:p w:rsidR="00B34C6E" w:rsidRPr="00B34C6E" w:rsidRDefault="00B34C6E" w:rsidP="00B34C6E">
      <w:pPr>
        <w:pStyle w:val="Prrafodelista"/>
        <w:numPr>
          <w:ilvl w:val="0"/>
          <w:numId w:val="8"/>
        </w:numPr>
        <w:jc w:val="both"/>
        <w:rPr>
          <w:rFonts w:ascii="Arial" w:hAnsi="Arial" w:cs="Arial"/>
          <w:sz w:val="24"/>
          <w:szCs w:val="24"/>
        </w:rPr>
      </w:pPr>
      <w:r w:rsidRPr="00B34C6E">
        <w:rPr>
          <w:rFonts w:ascii="Arial" w:hAnsi="Arial" w:cs="Arial"/>
          <w:sz w:val="24"/>
          <w:szCs w:val="24"/>
        </w:rPr>
        <w:t>Elección entidades territoriales (alcaldías municipales) al Consejo de Cuenca del río Coello.</w:t>
      </w:r>
    </w:p>
    <w:p w:rsidR="004E4034" w:rsidRPr="004E4034" w:rsidRDefault="004E4034" w:rsidP="004E4034">
      <w:pPr>
        <w:pStyle w:val="Prrafodelista"/>
        <w:rPr>
          <w:rFonts w:ascii="Arial" w:hAnsi="Arial" w:cs="Arial"/>
          <w:sz w:val="24"/>
          <w:szCs w:val="24"/>
        </w:rPr>
      </w:pPr>
    </w:p>
    <w:p w:rsidR="004E4034" w:rsidRDefault="00B34C6E" w:rsidP="007C733F">
      <w:pPr>
        <w:pStyle w:val="Prrafodelista"/>
        <w:numPr>
          <w:ilvl w:val="0"/>
          <w:numId w:val="8"/>
        </w:numPr>
        <w:jc w:val="both"/>
        <w:rPr>
          <w:rFonts w:ascii="Arial" w:hAnsi="Arial" w:cs="Arial"/>
          <w:sz w:val="24"/>
          <w:szCs w:val="24"/>
        </w:rPr>
      </w:pPr>
      <w:r>
        <w:rPr>
          <w:rFonts w:ascii="Arial" w:hAnsi="Arial" w:cs="Arial"/>
          <w:sz w:val="24"/>
          <w:szCs w:val="24"/>
        </w:rPr>
        <w:t>Convocatoria pública para la elección de los representantes de que tratan los numerales 3) a 7) del artículo 2 de la Resolución MADS No. 509 del 2013 al Consejo de Cuenca del río Coello.</w:t>
      </w:r>
    </w:p>
    <w:p w:rsidR="004E4034" w:rsidRPr="004E4034" w:rsidRDefault="004E4034" w:rsidP="004E4034">
      <w:pPr>
        <w:pStyle w:val="Prrafodelista"/>
        <w:rPr>
          <w:rFonts w:ascii="Arial" w:hAnsi="Arial" w:cs="Arial"/>
          <w:sz w:val="24"/>
          <w:szCs w:val="24"/>
        </w:rPr>
      </w:pPr>
    </w:p>
    <w:p w:rsidR="00B34C6E" w:rsidRDefault="00B34C6E" w:rsidP="00B34C6E">
      <w:pPr>
        <w:pStyle w:val="Prrafodelista"/>
        <w:numPr>
          <w:ilvl w:val="0"/>
          <w:numId w:val="8"/>
        </w:numPr>
        <w:tabs>
          <w:tab w:val="left" w:pos="851"/>
          <w:tab w:val="left" w:pos="1276"/>
        </w:tabs>
        <w:jc w:val="both"/>
        <w:rPr>
          <w:rFonts w:ascii="Arial" w:hAnsi="Arial" w:cs="Arial"/>
          <w:sz w:val="24"/>
          <w:szCs w:val="24"/>
        </w:rPr>
      </w:pPr>
      <w:r>
        <w:rPr>
          <w:rFonts w:ascii="Arial" w:hAnsi="Arial" w:cs="Arial"/>
          <w:sz w:val="24"/>
          <w:szCs w:val="24"/>
        </w:rPr>
        <w:t xml:space="preserve">Proceso de elección de los representantes de que tratan los numerales 3) a 7) del artículo 2 de la Resolución MADS No. 509 del 2013 al Consejo de Cuenca del río Coello. </w:t>
      </w:r>
    </w:p>
    <w:p w:rsidR="00B34C6E" w:rsidRPr="00B34C6E" w:rsidRDefault="00B34C6E" w:rsidP="00B34C6E">
      <w:pPr>
        <w:tabs>
          <w:tab w:val="left" w:pos="851"/>
          <w:tab w:val="left" w:pos="1276"/>
        </w:tabs>
        <w:ind w:left="360"/>
        <w:jc w:val="both"/>
        <w:rPr>
          <w:rFonts w:ascii="Arial" w:hAnsi="Arial" w:cs="Arial"/>
          <w:sz w:val="24"/>
          <w:szCs w:val="24"/>
        </w:rPr>
      </w:pPr>
      <w:r w:rsidRPr="00B34C6E">
        <w:rPr>
          <w:rFonts w:ascii="Arial" w:eastAsiaTheme="minorHAnsi" w:hAnsi="Arial" w:cs="Arial"/>
          <w:sz w:val="24"/>
          <w:szCs w:val="24"/>
        </w:rPr>
        <w:t>6.1. Acta de recepción de documentos entregados por los electores y candidatos</w:t>
      </w:r>
      <w:r w:rsidR="00721256">
        <w:rPr>
          <w:rFonts w:ascii="Arial" w:eastAsiaTheme="minorHAnsi" w:hAnsi="Arial" w:cs="Arial"/>
          <w:sz w:val="24"/>
          <w:szCs w:val="24"/>
        </w:rPr>
        <w:t>.</w:t>
      </w:r>
      <w:r w:rsidRPr="00B34C6E">
        <w:rPr>
          <w:rFonts w:ascii="Arial" w:eastAsiaTheme="minorHAnsi" w:hAnsi="Arial" w:cs="Arial"/>
          <w:sz w:val="24"/>
          <w:szCs w:val="24"/>
        </w:rPr>
        <w:t xml:space="preserve"> </w:t>
      </w:r>
    </w:p>
    <w:p w:rsidR="00B34C6E" w:rsidRDefault="00B34C6E" w:rsidP="00B34C6E">
      <w:pPr>
        <w:tabs>
          <w:tab w:val="left" w:pos="567"/>
          <w:tab w:val="left" w:pos="851"/>
        </w:tabs>
        <w:ind w:left="360"/>
        <w:jc w:val="both"/>
        <w:rPr>
          <w:rFonts w:ascii="Arial" w:eastAsiaTheme="minorHAnsi" w:hAnsi="Arial" w:cs="Arial"/>
          <w:sz w:val="24"/>
          <w:szCs w:val="24"/>
        </w:rPr>
      </w:pPr>
      <w:r w:rsidRPr="00B34C6E">
        <w:rPr>
          <w:rFonts w:ascii="Arial" w:hAnsi="Arial" w:cs="Arial"/>
          <w:sz w:val="24"/>
          <w:szCs w:val="24"/>
        </w:rPr>
        <w:t>6.2</w:t>
      </w:r>
      <w:r w:rsidR="007B6E36">
        <w:rPr>
          <w:rFonts w:ascii="Arial" w:hAnsi="Arial" w:cs="Arial"/>
          <w:sz w:val="24"/>
          <w:szCs w:val="24"/>
        </w:rPr>
        <w:t xml:space="preserve">. </w:t>
      </w:r>
      <w:r>
        <w:rPr>
          <w:rFonts w:ascii="Arial" w:eastAsiaTheme="minorHAnsi" w:hAnsi="Arial" w:cs="Arial"/>
          <w:sz w:val="24"/>
          <w:szCs w:val="24"/>
        </w:rPr>
        <w:t>Verificación</w:t>
      </w:r>
      <w:r w:rsidRPr="00B34C6E">
        <w:rPr>
          <w:rFonts w:ascii="Arial" w:eastAsiaTheme="minorHAnsi" w:hAnsi="Arial" w:cs="Arial"/>
          <w:sz w:val="24"/>
          <w:szCs w:val="24"/>
        </w:rPr>
        <w:t xml:space="preserve"> de documentos entregados por los electores y candidatos interesados en participar en la reunión de elección de los miembros al Consejo de cuenca del río </w:t>
      </w:r>
      <w:r>
        <w:rPr>
          <w:rFonts w:ascii="Arial" w:eastAsiaTheme="minorHAnsi" w:hAnsi="Arial" w:cs="Arial"/>
          <w:sz w:val="24"/>
          <w:szCs w:val="24"/>
        </w:rPr>
        <w:t>Coello</w:t>
      </w:r>
      <w:r w:rsidRPr="00B34C6E">
        <w:rPr>
          <w:rFonts w:ascii="Arial" w:eastAsiaTheme="minorHAnsi" w:hAnsi="Arial" w:cs="Arial"/>
          <w:sz w:val="24"/>
          <w:szCs w:val="24"/>
        </w:rPr>
        <w:t>.</w:t>
      </w:r>
    </w:p>
    <w:p w:rsidR="007B6E36" w:rsidRPr="00B34C6E" w:rsidRDefault="007B6E36" w:rsidP="00B34C6E">
      <w:pPr>
        <w:tabs>
          <w:tab w:val="left" w:pos="567"/>
          <w:tab w:val="left" w:pos="851"/>
        </w:tabs>
        <w:ind w:left="360"/>
        <w:jc w:val="both"/>
        <w:rPr>
          <w:rFonts w:ascii="Arial" w:eastAsiaTheme="minorHAnsi" w:hAnsi="Arial" w:cs="Arial"/>
          <w:sz w:val="24"/>
          <w:szCs w:val="24"/>
        </w:rPr>
      </w:pPr>
      <w:r>
        <w:rPr>
          <w:rFonts w:ascii="Arial" w:eastAsiaTheme="minorHAnsi" w:hAnsi="Arial" w:cs="Arial"/>
          <w:sz w:val="24"/>
          <w:szCs w:val="24"/>
        </w:rPr>
        <w:t>6.3. Elección otros representantes al Consejo de Cuenca del Río Coello.</w:t>
      </w:r>
    </w:p>
    <w:p w:rsidR="00B34C6E" w:rsidRDefault="00B34C6E" w:rsidP="00B34C6E">
      <w:pPr>
        <w:pStyle w:val="Prrafodelista"/>
        <w:tabs>
          <w:tab w:val="left" w:pos="567"/>
          <w:tab w:val="left" w:pos="851"/>
        </w:tabs>
        <w:ind w:left="1080"/>
        <w:rPr>
          <w:rFonts w:ascii="Arial" w:eastAsiaTheme="minorHAnsi" w:hAnsi="Arial" w:cs="Arial"/>
          <w:sz w:val="24"/>
          <w:szCs w:val="24"/>
        </w:rPr>
      </w:pPr>
    </w:p>
    <w:p w:rsidR="004E4034" w:rsidRPr="004E4034" w:rsidRDefault="004E4034" w:rsidP="004E4034">
      <w:pPr>
        <w:pStyle w:val="Prrafodelista"/>
        <w:rPr>
          <w:rFonts w:ascii="Arial" w:hAnsi="Arial" w:cs="Arial"/>
          <w:sz w:val="24"/>
          <w:szCs w:val="24"/>
        </w:rPr>
      </w:pPr>
    </w:p>
    <w:p w:rsidR="004E4034" w:rsidRDefault="004E4034" w:rsidP="004E4034">
      <w:pPr>
        <w:jc w:val="both"/>
        <w:rPr>
          <w:rFonts w:ascii="Arial" w:hAnsi="Arial" w:cs="Arial"/>
          <w:sz w:val="24"/>
          <w:szCs w:val="24"/>
        </w:rPr>
      </w:pPr>
    </w:p>
    <w:p w:rsidR="00933B6B" w:rsidRDefault="00933B6B" w:rsidP="004E4034">
      <w:pPr>
        <w:jc w:val="both"/>
        <w:rPr>
          <w:rFonts w:ascii="Arial" w:hAnsi="Arial" w:cs="Arial"/>
          <w:sz w:val="24"/>
          <w:szCs w:val="24"/>
        </w:rPr>
      </w:pPr>
    </w:p>
    <w:p w:rsidR="004E4034" w:rsidRDefault="004E4034" w:rsidP="004E4034">
      <w:pPr>
        <w:jc w:val="both"/>
        <w:rPr>
          <w:rFonts w:ascii="Arial" w:hAnsi="Arial" w:cs="Arial"/>
          <w:sz w:val="24"/>
          <w:szCs w:val="24"/>
        </w:rPr>
      </w:pPr>
    </w:p>
    <w:p w:rsidR="008B01E5" w:rsidRDefault="008B01E5" w:rsidP="004E4034">
      <w:pPr>
        <w:jc w:val="both"/>
        <w:rPr>
          <w:rFonts w:ascii="Arial" w:hAnsi="Arial" w:cs="Arial"/>
          <w:sz w:val="24"/>
          <w:szCs w:val="24"/>
        </w:rPr>
      </w:pPr>
    </w:p>
    <w:p w:rsidR="008E4789" w:rsidRDefault="008E4789" w:rsidP="004E4034">
      <w:pPr>
        <w:jc w:val="both"/>
        <w:rPr>
          <w:rFonts w:ascii="Arial" w:hAnsi="Arial" w:cs="Arial"/>
          <w:sz w:val="24"/>
          <w:szCs w:val="24"/>
        </w:rPr>
      </w:pPr>
    </w:p>
    <w:p w:rsidR="004E4034" w:rsidRPr="00027E1A" w:rsidRDefault="004E4034" w:rsidP="00027E1A">
      <w:pPr>
        <w:pStyle w:val="Prrafodelista"/>
        <w:numPr>
          <w:ilvl w:val="0"/>
          <w:numId w:val="17"/>
        </w:numPr>
        <w:jc w:val="both"/>
        <w:rPr>
          <w:rFonts w:ascii="Arial" w:hAnsi="Arial" w:cs="Arial"/>
          <w:b/>
          <w:sz w:val="24"/>
          <w:szCs w:val="24"/>
        </w:rPr>
      </w:pPr>
      <w:r w:rsidRPr="00027E1A">
        <w:rPr>
          <w:rFonts w:ascii="Arial" w:hAnsi="Arial" w:cs="Arial"/>
          <w:b/>
          <w:sz w:val="24"/>
          <w:szCs w:val="24"/>
        </w:rPr>
        <w:t>QUIÉNES SON LOS ACTORES DE LA CUENCA COELLO?</w:t>
      </w:r>
    </w:p>
    <w:p w:rsidR="004E4034" w:rsidRDefault="004E4034" w:rsidP="004E4034">
      <w:pPr>
        <w:pStyle w:val="Prrafodelista"/>
        <w:jc w:val="both"/>
        <w:rPr>
          <w:rFonts w:ascii="Arial" w:hAnsi="Arial" w:cs="Arial"/>
          <w:b/>
          <w:sz w:val="24"/>
          <w:szCs w:val="24"/>
        </w:rPr>
      </w:pPr>
    </w:p>
    <w:p w:rsidR="004E4034" w:rsidRPr="004C3E51" w:rsidRDefault="004E4034" w:rsidP="004E4034">
      <w:pPr>
        <w:spacing w:after="0" w:line="240" w:lineRule="auto"/>
        <w:jc w:val="both"/>
        <w:rPr>
          <w:rFonts w:ascii="Arial" w:hAnsi="Arial" w:cs="Arial"/>
          <w:sz w:val="24"/>
          <w:szCs w:val="24"/>
          <w:lang w:val="es-ES"/>
        </w:rPr>
      </w:pPr>
      <w:r w:rsidRPr="004C3E51">
        <w:rPr>
          <w:rFonts w:ascii="Arial" w:hAnsi="Arial" w:cs="Arial"/>
          <w:sz w:val="24"/>
          <w:szCs w:val="24"/>
          <w:lang w:val="es-ES"/>
        </w:rPr>
        <w:t xml:space="preserve">Para definir </w:t>
      </w:r>
      <w:r>
        <w:rPr>
          <w:rFonts w:ascii="Arial" w:hAnsi="Arial" w:cs="Arial"/>
          <w:sz w:val="24"/>
          <w:szCs w:val="24"/>
          <w:lang w:val="es-ES"/>
        </w:rPr>
        <w:t>el concepto de actor</w:t>
      </w:r>
      <w:r w:rsidRPr="004C3E51">
        <w:rPr>
          <w:rFonts w:ascii="Arial" w:hAnsi="Arial" w:cs="Arial"/>
          <w:sz w:val="24"/>
          <w:szCs w:val="24"/>
          <w:lang w:val="es-ES"/>
        </w:rPr>
        <w:t xml:space="preserve"> se tomo como referencia a García quien considera que un “actor” es:</w:t>
      </w:r>
    </w:p>
    <w:p w:rsidR="004E4034" w:rsidRPr="00BE1639" w:rsidRDefault="004E4034" w:rsidP="004E4034">
      <w:pPr>
        <w:spacing w:after="0" w:line="240" w:lineRule="auto"/>
        <w:jc w:val="both"/>
        <w:rPr>
          <w:rFonts w:ascii="Arial" w:hAnsi="Arial" w:cs="Arial"/>
          <w:sz w:val="24"/>
          <w:szCs w:val="24"/>
          <w:lang w:val="es-ES"/>
        </w:rPr>
      </w:pPr>
    </w:p>
    <w:p w:rsidR="004E4034" w:rsidRDefault="004E4034" w:rsidP="004E4034">
      <w:pPr>
        <w:spacing w:after="0" w:line="240" w:lineRule="auto"/>
        <w:ind w:left="227" w:right="227"/>
        <w:jc w:val="both"/>
        <w:rPr>
          <w:rFonts w:ascii="Arial" w:hAnsi="Arial" w:cs="Arial"/>
          <w:sz w:val="20"/>
          <w:szCs w:val="20"/>
          <w:lang w:val="es-ES"/>
        </w:rPr>
      </w:pPr>
      <w:r w:rsidRPr="00BE1639">
        <w:rPr>
          <w:rFonts w:ascii="Arial" w:hAnsi="Arial" w:cs="Arial"/>
          <w:sz w:val="20"/>
          <w:szCs w:val="20"/>
          <w:lang w:val="es-ES"/>
        </w:rPr>
        <w:t>aquella entidad i)cuyos miembros están i</w:t>
      </w:r>
      <w:r>
        <w:rPr>
          <w:rFonts w:ascii="Arial" w:hAnsi="Arial" w:cs="Arial"/>
          <w:sz w:val="20"/>
          <w:szCs w:val="20"/>
          <w:lang w:val="es-ES"/>
        </w:rPr>
        <w:t>ntegrados en torno a similares -</w:t>
      </w:r>
      <w:r w:rsidRPr="00BE1639">
        <w:rPr>
          <w:rFonts w:ascii="Arial" w:hAnsi="Arial" w:cs="Arial"/>
          <w:sz w:val="20"/>
          <w:szCs w:val="20"/>
          <w:lang w:val="es-ES"/>
        </w:rPr>
        <w:t xml:space="preserve"> o al menos, convergentes</w:t>
      </w:r>
      <w:r>
        <w:rPr>
          <w:rFonts w:ascii="Arial" w:hAnsi="Arial" w:cs="Arial"/>
          <w:sz w:val="20"/>
          <w:szCs w:val="20"/>
          <w:lang w:val="es-ES"/>
        </w:rPr>
        <w:t xml:space="preserve"> </w:t>
      </w:r>
      <w:r w:rsidRPr="00BE1639">
        <w:rPr>
          <w:rFonts w:ascii="Arial" w:hAnsi="Arial" w:cs="Arial"/>
          <w:sz w:val="20"/>
          <w:szCs w:val="20"/>
          <w:lang w:val="es-ES"/>
        </w:rPr>
        <w:t>- intereses, percepciones y creencias con respecto a un problema, ii)que cuenta con cierto grado de organización y recursos y con mecanismos para la resolución de conflictos internos, iii)que tiene los medios y la capacidad para decidir y /o actuar intencionada y estratégicamente para la consecución de un objetivo común como unidad suficientemente cohesionada, lo que le identifica y diferencia del resto y iv)a la que, por tanto, se le puede atribuir alguna responsabilidad por sus decisiones y/o actuaciones. En otras palabras, un a</w:t>
      </w:r>
      <w:r>
        <w:rPr>
          <w:rFonts w:ascii="Arial" w:hAnsi="Arial" w:cs="Arial"/>
          <w:sz w:val="20"/>
          <w:szCs w:val="20"/>
          <w:lang w:val="es-ES"/>
        </w:rPr>
        <w:t>ctor es una unidad de decisión -</w:t>
      </w:r>
      <w:r w:rsidRPr="00BE1639">
        <w:rPr>
          <w:rFonts w:ascii="Arial" w:hAnsi="Arial" w:cs="Arial"/>
          <w:sz w:val="20"/>
          <w:szCs w:val="20"/>
          <w:lang w:val="es-ES"/>
        </w:rPr>
        <w:t xml:space="preserve"> acción responsable.</w:t>
      </w:r>
      <w:r w:rsidRPr="00BE1639">
        <w:rPr>
          <w:rStyle w:val="Refdenotaalpie"/>
          <w:rFonts w:ascii="Arial" w:hAnsi="Arial" w:cs="Arial"/>
          <w:sz w:val="20"/>
          <w:szCs w:val="20"/>
          <w:lang w:val="es-ES"/>
        </w:rPr>
        <w:footnoteReference w:id="1"/>
      </w:r>
    </w:p>
    <w:p w:rsidR="004E4034" w:rsidRPr="00BE1639" w:rsidRDefault="004E4034" w:rsidP="004E4034">
      <w:pPr>
        <w:spacing w:after="0" w:line="240" w:lineRule="auto"/>
        <w:ind w:left="227" w:right="227"/>
        <w:jc w:val="both"/>
        <w:rPr>
          <w:rFonts w:ascii="Arial" w:hAnsi="Arial" w:cs="Arial"/>
          <w:sz w:val="20"/>
          <w:szCs w:val="20"/>
          <w:lang w:val="es-ES"/>
        </w:rPr>
      </w:pPr>
    </w:p>
    <w:p w:rsidR="004E4034" w:rsidRDefault="004E4034" w:rsidP="004E4034">
      <w:pPr>
        <w:spacing w:after="0" w:line="240" w:lineRule="auto"/>
        <w:jc w:val="both"/>
        <w:rPr>
          <w:rFonts w:ascii="Arial" w:hAnsi="Arial" w:cs="Arial"/>
          <w:sz w:val="24"/>
          <w:szCs w:val="24"/>
          <w:lang w:val="es-ES"/>
        </w:rPr>
      </w:pPr>
      <w:r w:rsidRPr="00BE1639">
        <w:rPr>
          <w:rFonts w:ascii="Arial" w:hAnsi="Arial" w:cs="Arial"/>
          <w:sz w:val="24"/>
          <w:szCs w:val="24"/>
          <w:lang w:val="es-ES"/>
        </w:rPr>
        <w:t>A partir de lo planteado por García, un actor social tendría que tener como mínimo los siguientes atributos: unos intereses comunes, una organización interna y la capacidad para tomar decisiones o acciones. En cuanto a la toma de decisiones estas no solo depende del actor sino que allí se debe tener en cuenta su relación de poder con los demás actores con los cuales tenga que interactuar</w:t>
      </w:r>
      <w:r w:rsidRPr="00BE1639">
        <w:rPr>
          <w:rStyle w:val="Refdenotaalpie"/>
          <w:rFonts w:ascii="Arial" w:hAnsi="Arial" w:cs="Arial"/>
          <w:sz w:val="24"/>
          <w:szCs w:val="24"/>
          <w:lang w:val="es-ES"/>
        </w:rPr>
        <w:footnoteReference w:id="2"/>
      </w:r>
      <w:r w:rsidRPr="00BE1639">
        <w:rPr>
          <w:rFonts w:ascii="Arial" w:hAnsi="Arial" w:cs="Arial"/>
          <w:sz w:val="24"/>
          <w:szCs w:val="24"/>
          <w:lang w:val="es-ES"/>
        </w:rPr>
        <w:t>, para dar solución a una situación determinada.</w:t>
      </w:r>
    </w:p>
    <w:p w:rsidR="004E4034" w:rsidRPr="00BE1639" w:rsidRDefault="004E4034" w:rsidP="004E4034">
      <w:pPr>
        <w:spacing w:after="0" w:line="240" w:lineRule="auto"/>
        <w:jc w:val="both"/>
        <w:rPr>
          <w:rFonts w:ascii="Arial" w:hAnsi="Arial" w:cs="Arial"/>
          <w:sz w:val="24"/>
          <w:szCs w:val="24"/>
          <w:lang w:val="es-ES"/>
        </w:rPr>
      </w:pPr>
    </w:p>
    <w:p w:rsidR="004E4034" w:rsidRDefault="004E4034" w:rsidP="004E4034">
      <w:pPr>
        <w:spacing w:after="0" w:line="240" w:lineRule="auto"/>
        <w:jc w:val="both"/>
        <w:rPr>
          <w:rFonts w:ascii="Arial" w:hAnsi="Arial" w:cs="Arial"/>
          <w:sz w:val="24"/>
          <w:szCs w:val="24"/>
          <w:lang w:val="es-ES"/>
        </w:rPr>
      </w:pPr>
      <w:r w:rsidRPr="00BE1639">
        <w:rPr>
          <w:rFonts w:ascii="Arial" w:hAnsi="Arial" w:cs="Arial"/>
          <w:sz w:val="24"/>
          <w:szCs w:val="24"/>
          <w:lang w:val="es-ES"/>
        </w:rPr>
        <w:t>Hacia la misma dirección apu</w:t>
      </w:r>
      <w:r>
        <w:rPr>
          <w:rFonts w:ascii="Arial" w:hAnsi="Arial" w:cs="Arial"/>
          <w:sz w:val="24"/>
          <w:szCs w:val="24"/>
          <w:lang w:val="es-ES"/>
        </w:rPr>
        <w:t>nta Pirez, pues para él, el pape</w:t>
      </w:r>
      <w:r w:rsidRPr="00BE1639">
        <w:rPr>
          <w:rFonts w:ascii="Arial" w:hAnsi="Arial" w:cs="Arial"/>
          <w:sz w:val="24"/>
          <w:szCs w:val="24"/>
          <w:lang w:val="es-ES"/>
        </w:rPr>
        <w:t>l que juegan los actores de una ciudad “…depende de la forma particular en que se organicen como</w:t>
      </w:r>
      <w:r>
        <w:rPr>
          <w:rFonts w:ascii="Arial" w:hAnsi="Arial" w:cs="Arial"/>
          <w:sz w:val="24"/>
          <w:szCs w:val="24"/>
          <w:lang w:val="es-ES"/>
        </w:rPr>
        <w:t xml:space="preserve">  </w:t>
      </w:r>
      <w:r w:rsidRPr="00BE1639">
        <w:rPr>
          <w:rFonts w:ascii="Arial" w:hAnsi="Arial" w:cs="Arial"/>
          <w:sz w:val="24"/>
          <w:szCs w:val="24"/>
          <w:lang w:val="es-ES"/>
        </w:rPr>
        <w:t xml:space="preserve"> unidades</w:t>
      </w:r>
      <w:r>
        <w:rPr>
          <w:rFonts w:ascii="Arial" w:hAnsi="Arial" w:cs="Arial"/>
          <w:sz w:val="24"/>
          <w:szCs w:val="24"/>
          <w:lang w:val="es-ES"/>
        </w:rPr>
        <w:t xml:space="preserve"> </w:t>
      </w:r>
      <w:r w:rsidRPr="00BE1639">
        <w:rPr>
          <w:rFonts w:ascii="Arial" w:hAnsi="Arial" w:cs="Arial"/>
          <w:sz w:val="24"/>
          <w:szCs w:val="24"/>
          <w:lang w:val="es-ES"/>
        </w:rPr>
        <w:t xml:space="preserve"> </w:t>
      </w:r>
      <w:r>
        <w:rPr>
          <w:rFonts w:ascii="Arial" w:hAnsi="Arial" w:cs="Arial"/>
          <w:sz w:val="24"/>
          <w:szCs w:val="24"/>
          <w:lang w:val="es-ES"/>
        </w:rPr>
        <w:t xml:space="preserve"> </w:t>
      </w:r>
      <w:r w:rsidRPr="00BE1639">
        <w:rPr>
          <w:rFonts w:ascii="Arial" w:hAnsi="Arial" w:cs="Arial"/>
          <w:sz w:val="24"/>
          <w:szCs w:val="24"/>
          <w:lang w:val="es-ES"/>
        </w:rPr>
        <w:t>de</w:t>
      </w:r>
      <w:r>
        <w:rPr>
          <w:rFonts w:ascii="Arial" w:hAnsi="Arial" w:cs="Arial"/>
          <w:sz w:val="24"/>
          <w:szCs w:val="24"/>
          <w:lang w:val="es-ES"/>
        </w:rPr>
        <w:t xml:space="preserve"> </w:t>
      </w:r>
      <w:r w:rsidRPr="00BE1639">
        <w:rPr>
          <w:rFonts w:ascii="Arial" w:hAnsi="Arial" w:cs="Arial"/>
          <w:sz w:val="24"/>
          <w:szCs w:val="24"/>
          <w:lang w:val="es-ES"/>
        </w:rPr>
        <w:t xml:space="preserve"> </w:t>
      </w:r>
      <w:r>
        <w:rPr>
          <w:rFonts w:ascii="Arial" w:hAnsi="Arial" w:cs="Arial"/>
          <w:sz w:val="24"/>
          <w:szCs w:val="24"/>
          <w:lang w:val="es-ES"/>
        </w:rPr>
        <w:t xml:space="preserve"> </w:t>
      </w:r>
      <w:r w:rsidRPr="00BE1639">
        <w:rPr>
          <w:rFonts w:ascii="Arial" w:hAnsi="Arial" w:cs="Arial"/>
          <w:sz w:val="24"/>
          <w:szCs w:val="24"/>
          <w:lang w:val="es-ES"/>
        </w:rPr>
        <w:t xml:space="preserve">acción </w:t>
      </w:r>
      <w:r>
        <w:rPr>
          <w:rFonts w:ascii="Arial" w:hAnsi="Arial" w:cs="Arial"/>
          <w:sz w:val="24"/>
          <w:szCs w:val="24"/>
          <w:lang w:val="es-ES"/>
        </w:rPr>
        <w:t xml:space="preserve">  </w:t>
      </w:r>
      <w:r w:rsidRPr="00BE1639">
        <w:rPr>
          <w:rFonts w:ascii="Arial" w:hAnsi="Arial" w:cs="Arial"/>
          <w:sz w:val="24"/>
          <w:szCs w:val="24"/>
          <w:lang w:val="es-ES"/>
        </w:rPr>
        <w:t xml:space="preserve">y </w:t>
      </w:r>
      <w:r>
        <w:rPr>
          <w:rFonts w:ascii="Arial" w:hAnsi="Arial" w:cs="Arial"/>
          <w:sz w:val="24"/>
          <w:szCs w:val="24"/>
          <w:lang w:val="es-ES"/>
        </w:rPr>
        <w:t xml:space="preserve">  </w:t>
      </w:r>
      <w:r w:rsidRPr="00BE1639">
        <w:rPr>
          <w:rFonts w:ascii="Arial" w:hAnsi="Arial" w:cs="Arial"/>
          <w:sz w:val="24"/>
          <w:szCs w:val="24"/>
          <w:lang w:val="es-ES"/>
        </w:rPr>
        <w:t xml:space="preserve">ello </w:t>
      </w:r>
      <w:r>
        <w:rPr>
          <w:rFonts w:ascii="Arial" w:hAnsi="Arial" w:cs="Arial"/>
          <w:sz w:val="24"/>
          <w:szCs w:val="24"/>
          <w:lang w:val="es-ES"/>
        </w:rPr>
        <w:t xml:space="preserve"> </w:t>
      </w:r>
      <w:r w:rsidRPr="00BE1639">
        <w:rPr>
          <w:rFonts w:ascii="Arial" w:hAnsi="Arial" w:cs="Arial"/>
          <w:sz w:val="24"/>
          <w:szCs w:val="24"/>
          <w:lang w:val="es-ES"/>
        </w:rPr>
        <w:t xml:space="preserve">depende, </w:t>
      </w:r>
      <w:r>
        <w:rPr>
          <w:rFonts w:ascii="Arial" w:hAnsi="Arial" w:cs="Arial"/>
          <w:sz w:val="24"/>
          <w:szCs w:val="24"/>
          <w:lang w:val="es-ES"/>
        </w:rPr>
        <w:t xml:space="preserve"> </w:t>
      </w:r>
      <w:r w:rsidRPr="00BE1639">
        <w:rPr>
          <w:rFonts w:ascii="Arial" w:hAnsi="Arial" w:cs="Arial"/>
          <w:sz w:val="24"/>
          <w:szCs w:val="24"/>
          <w:lang w:val="es-ES"/>
        </w:rPr>
        <w:t xml:space="preserve">también, </w:t>
      </w:r>
      <w:r>
        <w:rPr>
          <w:rFonts w:ascii="Arial" w:hAnsi="Arial" w:cs="Arial"/>
          <w:sz w:val="24"/>
          <w:szCs w:val="24"/>
          <w:lang w:val="es-ES"/>
        </w:rPr>
        <w:t xml:space="preserve"> </w:t>
      </w:r>
      <w:r w:rsidRPr="00BE1639">
        <w:rPr>
          <w:rFonts w:ascii="Arial" w:hAnsi="Arial" w:cs="Arial"/>
          <w:sz w:val="24"/>
          <w:szCs w:val="24"/>
          <w:lang w:val="es-ES"/>
        </w:rPr>
        <w:t xml:space="preserve">de </w:t>
      </w:r>
      <w:r>
        <w:rPr>
          <w:rFonts w:ascii="Arial" w:hAnsi="Arial" w:cs="Arial"/>
          <w:sz w:val="24"/>
          <w:szCs w:val="24"/>
          <w:lang w:val="es-ES"/>
        </w:rPr>
        <w:t xml:space="preserve"> </w:t>
      </w:r>
      <w:r w:rsidRPr="00BE1639">
        <w:rPr>
          <w:rFonts w:ascii="Arial" w:hAnsi="Arial" w:cs="Arial"/>
          <w:sz w:val="24"/>
          <w:szCs w:val="24"/>
          <w:lang w:val="es-ES"/>
        </w:rPr>
        <w:t>su</w:t>
      </w:r>
      <w:r>
        <w:rPr>
          <w:rFonts w:ascii="Arial" w:hAnsi="Arial" w:cs="Arial"/>
          <w:sz w:val="24"/>
          <w:szCs w:val="24"/>
          <w:lang w:val="es-ES"/>
        </w:rPr>
        <w:t xml:space="preserve"> </w:t>
      </w:r>
      <w:r w:rsidRPr="00BE1639">
        <w:rPr>
          <w:rFonts w:ascii="Arial" w:hAnsi="Arial" w:cs="Arial"/>
          <w:sz w:val="24"/>
          <w:szCs w:val="24"/>
          <w:lang w:val="es-ES"/>
        </w:rPr>
        <w:t xml:space="preserve"> relación </w:t>
      </w:r>
      <w:r>
        <w:rPr>
          <w:rFonts w:ascii="Arial" w:hAnsi="Arial" w:cs="Arial"/>
          <w:sz w:val="24"/>
          <w:szCs w:val="24"/>
          <w:lang w:val="es-ES"/>
        </w:rPr>
        <w:t xml:space="preserve"> </w:t>
      </w:r>
      <w:r w:rsidRPr="00BE1639">
        <w:rPr>
          <w:rFonts w:ascii="Arial" w:hAnsi="Arial" w:cs="Arial"/>
          <w:sz w:val="24"/>
          <w:szCs w:val="24"/>
          <w:lang w:val="es-ES"/>
        </w:rPr>
        <w:t xml:space="preserve">con </w:t>
      </w:r>
      <w:r>
        <w:rPr>
          <w:rFonts w:ascii="Arial" w:hAnsi="Arial" w:cs="Arial"/>
          <w:sz w:val="24"/>
          <w:szCs w:val="24"/>
          <w:lang w:val="es-ES"/>
        </w:rPr>
        <w:t xml:space="preserve"> </w:t>
      </w:r>
      <w:r w:rsidRPr="00BE1639">
        <w:rPr>
          <w:rFonts w:ascii="Arial" w:hAnsi="Arial" w:cs="Arial"/>
          <w:sz w:val="24"/>
          <w:szCs w:val="24"/>
          <w:lang w:val="es-ES"/>
        </w:rPr>
        <w:t xml:space="preserve">el </w:t>
      </w:r>
    </w:p>
    <w:p w:rsidR="004E4034" w:rsidRDefault="004E4034" w:rsidP="004E4034">
      <w:pPr>
        <w:spacing w:after="0" w:line="240" w:lineRule="auto"/>
        <w:jc w:val="both"/>
        <w:rPr>
          <w:rFonts w:ascii="Arial" w:hAnsi="Arial" w:cs="Arial"/>
          <w:sz w:val="24"/>
          <w:szCs w:val="24"/>
          <w:lang w:val="es-ES"/>
        </w:rPr>
      </w:pPr>
      <w:r w:rsidRPr="00BE1639">
        <w:rPr>
          <w:rFonts w:ascii="Arial" w:hAnsi="Arial" w:cs="Arial"/>
          <w:sz w:val="24"/>
          <w:szCs w:val="24"/>
          <w:lang w:val="es-ES"/>
        </w:rPr>
        <w:t>territorio…”</w:t>
      </w:r>
      <w:r w:rsidRPr="00BE1639">
        <w:rPr>
          <w:rStyle w:val="Refdenotaalpie"/>
          <w:rFonts w:ascii="Arial" w:hAnsi="Arial" w:cs="Arial"/>
          <w:sz w:val="24"/>
          <w:szCs w:val="24"/>
          <w:lang w:val="es-ES"/>
        </w:rPr>
        <w:footnoteReference w:id="3"/>
      </w:r>
      <w:r w:rsidRPr="00BE1639">
        <w:rPr>
          <w:rFonts w:ascii="Arial" w:hAnsi="Arial" w:cs="Arial"/>
          <w:sz w:val="24"/>
          <w:szCs w:val="24"/>
          <w:lang w:val="es-ES"/>
        </w:rPr>
        <w:t>. También recalca que esa capacidad de acción o decisión depende del poder que tenga dicho actor social “dentro del sistema de relaciones”</w:t>
      </w:r>
      <w:r w:rsidRPr="00BE1639">
        <w:rPr>
          <w:rStyle w:val="Refdenotaalpie"/>
          <w:rFonts w:ascii="Arial" w:hAnsi="Arial" w:cs="Arial"/>
          <w:sz w:val="24"/>
          <w:szCs w:val="24"/>
          <w:lang w:val="es-ES"/>
        </w:rPr>
        <w:footnoteReference w:id="4"/>
      </w:r>
      <w:r w:rsidRPr="00BE1639">
        <w:rPr>
          <w:rFonts w:ascii="Arial" w:hAnsi="Arial" w:cs="Arial"/>
          <w:sz w:val="24"/>
          <w:szCs w:val="24"/>
          <w:lang w:val="es-ES"/>
        </w:rPr>
        <w:t xml:space="preserve"> en el cual se desenvuelva.</w:t>
      </w:r>
    </w:p>
    <w:p w:rsidR="004E4034" w:rsidRDefault="004E4034" w:rsidP="004E4034">
      <w:pPr>
        <w:spacing w:after="0" w:line="240" w:lineRule="auto"/>
        <w:jc w:val="both"/>
        <w:rPr>
          <w:rFonts w:ascii="Arial" w:hAnsi="Arial" w:cs="Arial"/>
          <w:sz w:val="24"/>
          <w:szCs w:val="24"/>
          <w:lang w:val="es-ES"/>
        </w:rPr>
      </w:pPr>
    </w:p>
    <w:p w:rsidR="004E4034" w:rsidRDefault="004E4034" w:rsidP="004E4034">
      <w:pPr>
        <w:spacing w:after="0" w:line="240" w:lineRule="auto"/>
        <w:jc w:val="both"/>
        <w:rPr>
          <w:rFonts w:ascii="Arial" w:hAnsi="Arial" w:cs="Arial"/>
          <w:sz w:val="24"/>
          <w:szCs w:val="24"/>
          <w:lang w:val="es-ES"/>
        </w:rPr>
      </w:pPr>
      <w:r w:rsidRPr="00BE1639">
        <w:rPr>
          <w:rFonts w:ascii="Arial" w:hAnsi="Arial" w:cs="Arial"/>
          <w:sz w:val="24"/>
          <w:szCs w:val="24"/>
          <w:lang w:val="es-ES"/>
        </w:rPr>
        <w:t>A partir de lo planteado hasta aquí, se puede concluir que la sociedad se mueve y encuentra solución a sus problemas, a través de la acción e interacción de los diferentes actores sociales que se encuentran dentro de un territorio determinado. De allí la importancia de convocarlos y vincularlos a los diferentes proceso</w:t>
      </w:r>
      <w:r>
        <w:rPr>
          <w:rFonts w:ascii="Arial" w:hAnsi="Arial" w:cs="Arial"/>
          <w:sz w:val="24"/>
          <w:szCs w:val="24"/>
          <w:lang w:val="es-ES"/>
        </w:rPr>
        <w:t>s</w:t>
      </w:r>
      <w:r w:rsidRPr="00BE1639">
        <w:rPr>
          <w:rFonts w:ascii="Arial" w:hAnsi="Arial" w:cs="Arial"/>
          <w:sz w:val="24"/>
          <w:szCs w:val="24"/>
          <w:lang w:val="es-ES"/>
        </w:rPr>
        <w:t xml:space="preserve"> de planeación y </w:t>
      </w:r>
      <w:r w:rsidR="00027E1A">
        <w:rPr>
          <w:rFonts w:ascii="Arial" w:hAnsi="Arial" w:cs="Arial"/>
          <w:sz w:val="24"/>
          <w:szCs w:val="24"/>
          <w:lang w:val="es-ES"/>
        </w:rPr>
        <w:t xml:space="preserve"> </w:t>
      </w:r>
      <w:r w:rsidRPr="00BE1639">
        <w:rPr>
          <w:rFonts w:ascii="Arial" w:hAnsi="Arial" w:cs="Arial"/>
          <w:sz w:val="24"/>
          <w:szCs w:val="24"/>
          <w:lang w:val="es-ES"/>
        </w:rPr>
        <w:t xml:space="preserve">de toma </w:t>
      </w:r>
      <w:r w:rsidR="00027E1A">
        <w:rPr>
          <w:rFonts w:ascii="Arial" w:hAnsi="Arial" w:cs="Arial"/>
          <w:sz w:val="24"/>
          <w:szCs w:val="24"/>
          <w:lang w:val="es-ES"/>
        </w:rPr>
        <w:t xml:space="preserve"> </w:t>
      </w:r>
      <w:r w:rsidRPr="00BE1639">
        <w:rPr>
          <w:rFonts w:ascii="Arial" w:hAnsi="Arial" w:cs="Arial"/>
          <w:sz w:val="24"/>
          <w:szCs w:val="24"/>
          <w:lang w:val="es-ES"/>
        </w:rPr>
        <w:t>de decisiones,</w:t>
      </w:r>
      <w:r w:rsidR="00027E1A">
        <w:rPr>
          <w:rFonts w:ascii="Arial" w:hAnsi="Arial" w:cs="Arial"/>
          <w:sz w:val="24"/>
          <w:szCs w:val="24"/>
          <w:lang w:val="es-ES"/>
        </w:rPr>
        <w:t xml:space="preserve"> </w:t>
      </w:r>
      <w:r w:rsidRPr="00BE1639">
        <w:rPr>
          <w:rFonts w:ascii="Arial" w:hAnsi="Arial" w:cs="Arial"/>
          <w:sz w:val="24"/>
          <w:szCs w:val="24"/>
          <w:lang w:val="es-ES"/>
        </w:rPr>
        <w:t xml:space="preserve"> puesto que </w:t>
      </w:r>
      <w:r w:rsidR="00027E1A">
        <w:rPr>
          <w:rFonts w:ascii="Arial" w:hAnsi="Arial" w:cs="Arial"/>
          <w:sz w:val="24"/>
          <w:szCs w:val="24"/>
          <w:lang w:val="es-ES"/>
        </w:rPr>
        <w:t xml:space="preserve"> </w:t>
      </w:r>
      <w:r w:rsidRPr="00BE1639">
        <w:rPr>
          <w:rFonts w:ascii="Arial" w:hAnsi="Arial" w:cs="Arial"/>
          <w:sz w:val="24"/>
          <w:szCs w:val="24"/>
          <w:lang w:val="es-ES"/>
        </w:rPr>
        <w:t xml:space="preserve">sin su participación y compromiso </w:t>
      </w:r>
    </w:p>
    <w:p w:rsidR="004E4034" w:rsidRDefault="004E4034" w:rsidP="004E4034">
      <w:pPr>
        <w:spacing w:after="0" w:line="240" w:lineRule="auto"/>
        <w:jc w:val="both"/>
        <w:rPr>
          <w:rFonts w:ascii="Arial" w:hAnsi="Arial" w:cs="Arial"/>
          <w:sz w:val="24"/>
          <w:szCs w:val="24"/>
          <w:lang w:val="es-ES"/>
        </w:rPr>
      </w:pPr>
      <w:r w:rsidRPr="00BE1639">
        <w:rPr>
          <w:rFonts w:ascii="Arial" w:hAnsi="Arial" w:cs="Arial"/>
          <w:sz w:val="24"/>
          <w:szCs w:val="24"/>
          <w:lang w:val="es-ES"/>
        </w:rPr>
        <w:t xml:space="preserve">los procesos de planificación y ejecución de acciones no tendrán </w:t>
      </w:r>
      <w:r>
        <w:rPr>
          <w:rFonts w:ascii="Arial" w:hAnsi="Arial" w:cs="Arial"/>
          <w:sz w:val="24"/>
          <w:szCs w:val="24"/>
          <w:lang w:val="es-ES"/>
        </w:rPr>
        <w:t>un</w:t>
      </w:r>
      <w:r w:rsidRPr="00BE1639">
        <w:rPr>
          <w:rFonts w:ascii="Arial" w:hAnsi="Arial" w:cs="Arial"/>
          <w:sz w:val="24"/>
          <w:szCs w:val="24"/>
          <w:lang w:val="es-ES"/>
        </w:rPr>
        <w:t xml:space="preserve"> resultado positivo.</w:t>
      </w:r>
    </w:p>
    <w:p w:rsidR="004E4034" w:rsidRDefault="004E4034" w:rsidP="004E4034">
      <w:pPr>
        <w:spacing w:after="0" w:line="240" w:lineRule="auto"/>
        <w:jc w:val="both"/>
        <w:rPr>
          <w:rFonts w:ascii="Arial" w:hAnsi="Arial" w:cs="Arial"/>
          <w:sz w:val="24"/>
          <w:szCs w:val="24"/>
          <w:lang w:val="es-ES"/>
        </w:rPr>
      </w:pPr>
    </w:p>
    <w:p w:rsidR="004E4034" w:rsidRPr="004E4034" w:rsidRDefault="004E4034" w:rsidP="004E4034">
      <w:pPr>
        <w:spacing w:after="0" w:line="240" w:lineRule="auto"/>
        <w:jc w:val="both"/>
        <w:rPr>
          <w:rFonts w:ascii="Arial" w:hAnsi="Arial" w:cs="Arial"/>
          <w:sz w:val="24"/>
          <w:szCs w:val="24"/>
          <w:lang w:val="es-ES"/>
        </w:rPr>
      </w:pPr>
      <w:r>
        <w:rPr>
          <w:rFonts w:ascii="Arial" w:hAnsi="Arial" w:cs="Arial"/>
          <w:sz w:val="24"/>
          <w:szCs w:val="24"/>
        </w:rPr>
        <w:t xml:space="preserve">Los actores sociales e institucionales de la cuenca, </w:t>
      </w:r>
      <w:r w:rsidRPr="0045371C">
        <w:rPr>
          <w:rFonts w:ascii="Arial" w:hAnsi="Arial" w:cs="Arial"/>
          <w:sz w:val="24"/>
          <w:szCs w:val="24"/>
        </w:rPr>
        <w:t xml:space="preserve"> se ubican </w:t>
      </w:r>
      <w:r>
        <w:rPr>
          <w:rFonts w:ascii="Arial" w:hAnsi="Arial" w:cs="Arial"/>
          <w:sz w:val="24"/>
          <w:szCs w:val="24"/>
        </w:rPr>
        <w:t>dentro de</w:t>
      </w:r>
      <w:r w:rsidRPr="0045371C">
        <w:rPr>
          <w:rFonts w:ascii="Arial" w:hAnsi="Arial" w:cs="Arial"/>
          <w:sz w:val="24"/>
          <w:szCs w:val="24"/>
        </w:rPr>
        <w:t xml:space="preserve"> un cont</w:t>
      </w:r>
      <w:r>
        <w:rPr>
          <w:rFonts w:ascii="Arial" w:hAnsi="Arial" w:cs="Arial"/>
          <w:sz w:val="24"/>
          <w:szCs w:val="24"/>
        </w:rPr>
        <w:t xml:space="preserve">exto global, nacional, </w:t>
      </w:r>
      <w:r w:rsidRPr="001250C4">
        <w:rPr>
          <w:rFonts w:ascii="Arial" w:hAnsi="Arial" w:cs="Arial"/>
          <w:sz w:val="24"/>
          <w:szCs w:val="24"/>
        </w:rPr>
        <w:t>regional y municipal o local, enmarcados dentro de lo productivo, lo gubernamental, lo social y lo académico.</w:t>
      </w:r>
    </w:p>
    <w:p w:rsidR="004E4034" w:rsidRDefault="004E4034" w:rsidP="004E4034">
      <w:pPr>
        <w:spacing w:after="0" w:line="240" w:lineRule="auto"/>
        <w:jc w:val="both"/>
        <w:rPr>
          <w:rFonts w:ascii="Arial" w:hAnsi="Arial" w:cs="Arial"/>
          <w:b/>
          <w:sz w:val="24"/>
          <w:szCs w:val="24"/>
        </w:rPr>
      </w:pPr>
    </w:p>
    <w:p w:rsidR="004E4034" w:rsidRDefault="004E4034" w:rsidP="004E4034">
      <w:pPr>
        <w:spacing w:after="0" w:line="240" w:lineRule="auto"/>
        <w:jc w:val="both"/>
        <w:rPr>
          <w:rFonts w:ascii="Arial" w:hAnsi="Arial" w:cs="Arial"/>
          <w:sz w:val="24"/>
          <w:szCs w:val="24"/>
          <w:lang w:val="es-ES"/>
        </w:rPr>
      </w:pPr>
      <w:r>
        <w:rPr>
          <w:rFonts w:ascii="Arial" w:hAnsi="Arial" w:cs="Arial"/>
          <w:b/>
          <w:sz w:val="24"/>
          <w:szCs w:val="24"/>
        </w:rPr>
        <w:t>Actor</w:t>
      </w:r>
      <w:r w:rsidRPr="00E5232B">
        <w:rPr>
          <w:rFonts w:ascii="Arial" w:hAnsi="Arial" w:cs="Arial"/>
          <w:b/>
          <w:sz w:val="24"/>
          <w:szCs w:val="24"/>
          <w:lang w:val="es-ES"/>
        </w:rPr>
        <w:t xml:space="preserve"> P</w:t>
      </w:r>
      <w:r>
        <w:rPr>
          <w:rFonts w:ascii="Arial" w:hAnsi="Arial" w:cs="Arial"/>
          <w:b/>
          <w:sz w:val="24"/>
          <w:szCs w:val="24"/>
          <w:lang w:val="es-ES"/>
        </w:rPr>
        <w:t xml:space="preserve">roductivo: </w:t>
      </w:r>
      <w:r>
        <w:rPr>
          <w:rFonts w:ascii="Arial" w:hAnsi="Arial" w:cs="Arial"/>
          <w:sz w:val="24"/>
          <w:szCs w:val="24"/>
          <w:lang w:val="es-ES"/>
        </w:rPr>
        <w:t>Este grupo de actores serí</w:t>
      </w:r>
      <w:r w:rsidRPr="00BE1639">
        <w:rPr>
          <w:rFonts w:ascii="Arial" w:hAnsi="Arial" w:cs="Arial"/>
          <w:sz w:val="24"/>
          <w:szCs w:val="24"/>
          <w:lang w:val="es-ES"/>
        </w:rPr>
        <w:t>an, s</w:t>
      </w:r>
      <w:r>
        <w:rPr>
          <w:rFonts w:ascii="Arial" w:hAnsi="Arial" w:cs="Arial"/>
          <w:sz w:val="24"/>
          <w:szCs w:val="24"/>
          <w:lang w:val="es-ES"/>
        </w:rPr>
        <w:t>iguiendo los planteamientos de P</w:t>
      </w:r>
      <w:r w:rsidRPr="00BE1639">
        <w:rPr>
          <w:rFonts w:ascii="Arial" w:hAnsi="Arial" w:cs="Arial"/>
          <w:sz w:val="24"/>
          <w:szCs w:val="24"/>
          <w:lang w:val="es-ES"/>
        </w:rPr>
        <w:t>irez, los “Actores que realizan procesos orientados predominantemente por una lógica de obtención de ganancia en la producción de y en la ciudad.”</w:t>
      </w:r>
      <w:r w:rsidRPr="00BE1639">
        <w:rPr>
          <w:rStyle w:val="Refdenotaalpie"/>
          <w:rFonts w:ascii="Arial" w:hAnsi="Arial" w:cs="Arial"/>
          <w:sz w:val="24"/>
          <w:szCs w:val="24"/>
          <w:lang w:val="es-ES"/>
        </w:rPr>
        <w:footnoteReference w:id="5"/>
      </w:r>
      <w:r w:rsidRPr="00BE1639">
        <w:rPr>
          <w:rFonts w:ascii="Arial" w:hAnsi="Arial" w:cs="Arial"/>
          <w:sz w:val="24"/>
          <w:szCs w:val="24"/>
          <w:lang w:val="es-ES"/>
        </w:rPr>
        <w:t>, es decir que son los encargados de ofrecer una serie de bienes y servicios de los cuales obtienen una ganancia pero al mismo tiempo generan un beneficio colectivo.</w:t>
      </w:r>
    </w:p>
    <w:p w:rsidR="004E4034" w:rsidRPr="00BE1639" w:rsidRDefault="004E4034" w:rsidP="004E4034">
      <w:pPr>
        <w:spacing w:after="0" w:line="240" w:lineRule="auto"/>
        <w:jc w:val="both"/>
        <w:rPr>
          <w:rFonts w:ascii="Arial" w:hAnsi="Arial" w:cs="Arial"/>
          <w:sz w:val="24"/>
          <w:szCs w:val="24"/>
          <w:lang w:val="es-ES"/>
        </w:rPr>
      </w:pPr>
    </w:p>
    <w:p w:rsidR="004E4034" w:rsidRPr="00BE1639" w:rsidRDefault="004E4034" w:rsidP="004E4034">
      <w:pPr>
        <w:spacing w:after="0" w:line="240" w:lineRule="auto"/>
        <w:jc w:val="both"/>
        <w:rPr>
          <w:rFonts w:ascii="Arial" w:hAnsi="Arial" w:cs="Arial"/>
          <w:sz w:val="24"/>
          <w:szCs w:val="24"/>
          <w:lang w:val="es-ES"/>
        </w:rPr>
      </w:pPr>
      <w:r w:rsidRPr="00E5232B">
        <w:rPr>
          <w:rFonts w:ascii="Arial" w:hAnsi="Arial" w:cs="Arial"/>
          <w:b/>
          <w:sz w:val="24"/>
          <w:szCs w:val="24"/>
          <w:lang w:val="es-ES"/>
        </w:rPr>
        <w:t>A</w:t>
      </w:r>
      <w:r>
        <w:rPr>
          <w:rFonts w:ascii="Arial" w:hAnsi="Arial" w:cs="Arial"/>
          <w:b/>
          <w:sz w:val="24"/>
          <w:szCs w:val="24"/>
          <w:lang w:val="es-ES"/>
        </w:rPr>
        <w:t>ctor</w:t>
      </w:r>
      <w:r w:rsidRPr="00E5232B">
        <w:rPr>
          <w:rFonts w:ascii="Arial" w:hAnsi="Arial" w:cs="Arial"/>
          <w:b/>
          <w:sz w:val="24"/>
          <w:szCs w:val="24"/>
          <w:lang w:val="es-ES"/>
        </w:rPr>
        <w:t xml:space="preserve"> G</w:t>
      </w:r>
      <w:r>
        <w:rPr>
          <w:rFonts w:ascii="Arial" w:hAnsi="Arial" w:cs="Arial"/>
          <w:b/>
          <w:sz w:val="24"/>
          <w:szCs w:val="24"/>
          <w:lang w:val="es-ES"/>
        </w:rPr>
        <w:t xml:space="preserve">ubernamental: </w:t>
      </w:r>
      <w:r>
        <w:rPr>
          <w:rFonts w:ascii="Arial" w:hAnsi="Arial" w:cs="Arial"/>
          <w:sz w:val="24"/>
          <w:szCs w:val="24"/>
          <w:lang w:val="es-ES"/>
        </w:rPr>
        <w:t>E</w:t>
      </w:r>
      <w:r w:rsidRPr="00BE1639">
        <w:rPr>
          <w:rFonts w:ascii="Arial" w:hAnsi="Arial" w:cs="Arial"/>
          <w:sz w:val="24"/>
          <w:szCs w:val="24"/>
          <w:lang w:val="es-ES"/>
        </w:rPr>
        <w:t xml:space="preserve">ste </w:t>
      </w:r>
      <w:r>
        <w:rPr>
          <w:rFonts w:ascii="Arial" w:hAnsi="Arial" w:cs="Arial"/>
          <w:sz w:val="24"/>
          <w:szCs w:val="24"/>
          <w:lang w:val="es-ES"/>
        </w:rPr>
        <w:t>sería según el análisis de P</w:t>
      </w:r>
      <w:r w:rsidRPr="00BE1639">
        <w:rPr>
          <w:rFonts w:ascii="Arial" w:hAnsi="Arial" w:cs="Arial"/>
          <w:sz w:val="24"/>
          <w:szCs w:val="24"/>
          <w:lang w:val="es-ES"/>
        </w:rPr>
        <w:t>irez “Actores que participan en la producción de la ciudad orientados predominantemente en función de una lógica política..”</w:t>
      </w:r>
      <w:r w:rsidRPr="00BE1639">
        <w:rPr>
          <w:rStyle w:val="Refdenotaalpie"/>
          <w:rFonts w:ascii="Arial" w:hAnsi="Arial" w:cs="Arial"/>
          <w:sz w:val="24"/>
          <w:szCs w:val="24"/>
          <w:lang w:val="es-ES"/>
        </w:rPr>
        <w:footnoteReference w:id="6"/>
      </w:r>
      <w:r w:rsidRPr="00BE1639">
        <w:rPr>
          <w:rFonts w:ascii="Arial" w:hAnsi="Arial" w:cs="Arial"/>
          <w:sz w:val="24"/>
          <w:szCs w:val="24"/>
          <w:lang w:val="es-ES"/>
        </w:rPr>
        <w:t>, es decir que son “los actores gubernamentales, que producen la ciudad en forma directa, con los componentes que no son ofrecidos por los capitales individuales y, también, en forma indirecta al establecer parámetros que orientan la acción de los actores privados: normas, planes, acción indirecta generando cambios en las actividades de los actores privados, etc.”</w:t>
      </w:r>
      <w:r w:rsidRPr="00BE1639">
        <w:rPr>
          <w:rStyle w:val="Refdenotaalpie"/>
          <w:rFonts w:ascii="Arial" w:hAnsi="Arial" w:cs="Arial"/>
          <w:sz w:val="24"/>
          <w:szCs w:val="24"/>
          <w:lang w:val="es-ES"/>
        </w:rPr>
        <w:footnoteReference w:id="7"/>
      </w:r>
      <w:r w:rsidRPr="00BE1639">
        <w:rPr>
          <w:rFonts w:ascii="Arial" w:hAnsi="Arial" w:cs="Arial"/>
          <w:sz w:val="24"/>
          <w:szCs w:val="24"/>
          <w:lang w:val="es-ES"/>
        </w:rPr>
        <w:t>.</w:t>
      </w:r>
    </w:p>
    <w:p w:rsidR="004E4034" w:rsidRDefault="004E4034" w:rsidP="004E4034">
      <w:pPr>
        <w:spacing w:after="0" w:line="240" w:lineRule="auto"/>
        <w:jc w:val="both"/>
        <w:rPr>
          <w:rFonts w:ascii="Arial" w:hAnsi="Arial" w:cs="Arial"/>
          <w:sz w:val="24"/>
          <w:szCs w:val="24"/>
          <w:lang w:val="es-ES"/>
        </w:rPr>
      </w:pPr>
    </w:p>
    <w:p w:rsidR="004E4034" w:rsidRDefault="004E4034" w:rsidP="004E4034">
      <w:pPr>
        <w:spacing w:after="0" w:line="240" w:lineRule="auto"/>
        <w:jc w:val="both"/>
        <w:rPr>
          <w:rFonts w:ascii="Arial" w:hAnsi="Arial" w:cs="Arial"/>
          <w:sz w:val="24"/>
          <w:szCs w:val="24"/>
          <w:lang w:val="es-ES"/>
        </w:rPr>
      </w:pPr>
      <w:r w:rsidRPr="00E5232B">
        <w:rPr>
          <w:rFonts w:ascii="Arial" w:hAnsi="Arial" w:cs="Arial"/>
          <w:b/>
          <w:sz w:val="24"/>
          <w:szCs w:val="24"/>
          <w:lang w:val="es-ES"/>
        </w:rPr>
        <w:t>A</w:t>
      </w:r>
      <w:r>
        <w:rPr>
          <w:rFonts w:ascii="Arial" w:hAnsi="Arial" w:cs="Arial"/>
          <w:b/>
          <w:sz w:val="24"/>
          <w:szCs w:val="24"/>
          <w:lang w:val="es-ES"/>
        </w:rPr>
        <w:t>ctor</w:t>
      </w:r>
      <w:r w:rsidRPr="00E5232B">
        <w:rPr>
          <w:rFonts w:ascii="Arial" w:hAnsi="Arial" w:cs="Arial"/>
          <w:b/>
          <w:sz w:val="24"/>
          <w:szCs w:val="24"/>
          <w:lang w:val="es-ES"/>
        </w:rPr>
        <w:t xml:space="preserve"> S</w:t>
      </w:r>
      <w:r>
        <w:rPr>
          <w:rFonts w:ascii="Arial" w:hAnsi="Arial" w:cs="Arial"/>
          <w:b/>
          <w:sz w:val="24"/>
          <w:szCs w:val="24"/>
          <w:lang w:val="es-ES"/>
        </w:rPr>
        <w:t>ocial</w:t>
      </w:r>
      <w:r w:rsidRPr="00E5232B">
        <w:rPr>
          <w:rFonts w:ascii="Arial" w:hAnsi="Arial" w:cs="Arial"/>
          <w:b/>
          <w:sz w:val="24"/>
          <w:szCs w:val="24"/>
          <w:lang w:val="es-ES"/>
        </w:rPr>
        <w:t>:</w:t>
      </w:r>
      <w:r w:rsidRPr="00BE1639">
        <w:rPr>
          <w:rFonts w:ascii="Arial" w:hAnsi="Arial" w:cs="Arial"/>
          <w:sz w:val="24"/>
          <w:szCs w:val="24"/>
          <w:lang w:val="es-ES"/>
        </w:rPr>
        <w:t xml:space="preserve"> </w:t>
      </w:r>
      <w:r>
        <w:rPr>
          <w:rFonts w:ascii="Arial" w:hAnsi="Arial" w:cs="Arial"/>
          <w:sz w:val="24"/>
          <w:szCs w:val="24"/>
          <w:lang w:val="es-ES"/>
        </w:rPr>
        <w:t>Según el análisis de P</w:t>
      </w:r>
      <w:r w:rsidRPr="00BE1639">
        <w:rPr>
          <w:rFonts w:ascii="Arial" w:hAnsi="Arial" w:cs="Arial"/>
          <w:sz w:val="24"/>
          <w:szCs w:val="24"/>
          <w:lang w:val="es-ES"/>
        </w:rPr>
        <w:t xml:space="preserve">irez existe un grupo de actores sociales que el </w:t>
      </w:r>
      <w:r>
        <w:rPr>
          <w:rFonts w:ascii="Arial" w:hAnsi="Arial" w:cs="Arial"/>
          <w:sz w:val="24"/>
          <w:szCs w:val="24"/>
          <w:lang w:val="es-ES"/>
        </w:rPr>
        <w:t xml:space="preserve"> </w:t>
      </w:r>
      <w:r w:rsidRPr="00BE1639">
        <w:rPr>
          <w:rFonts w:ascii="Arial" w:hAnsi="Arial" w:cs="Arial"/>
          <w:sz w:val="24"/>
          <w:szCs w:val="24"/>
          <w:lang w:val="es-ES"/>
        </w:rPr>
        <w:t>cataloga</w:t>
      </w:r>
      <w:r>
        <w:rPr>
          <w:rFonts w:ascii="Arial" w:hAnsi="Arial" w:cs="Arial"/>
          <w:sz w:val="24"/>
          <w:szCs w:val="24"/>
          <w:lang w:val="es-ES"/>
        </w:rPr>
        <w:t xml:space="preserve"> </w:t>
      </w:r>
      <w:r w:rsidRPr="00BE1639">
        <w:rPr>
          <w:rFonts w:ascii="Arial" w:hAnsi="Arial" w:cs="Arial"/>
          <w:sz w:val="24"/>
          <w:szCs w:val="24"/>
          <w:lang w:val="es-ES"/>
        </w:rPr>
        <w:t xml:space="preserve"> como</w:t>
      </w:r>
      <w:r>
        <w:rPr>
          <w:rFonts w:ascii="Arial" w:hAnsi="Arial" w:cs="Arial"/>
          <w:sz w:val="24"/>
          <w:szCs w:val="24"/>
          <w:lang w:val="es-ES"/>
        </w:rPr>
        <w:t xml:space="preserve"> </w:t>
      </w:r>
      <w:r w:rsidRPr="00BE1639">
        <w:rPr>
          <w:rFonts w:ascii="Arial" w:hAnsi="Arial" w:cs="Arial"/>
          <w:sz w:val="24"/>
          <w:szCs w:val="24"/>
          <w:lang w:val="es-ES"/>
        </w:rPr>
        <w:t xml:space="preserve"> “actores </w:t>
      </w:r>
      <w:r>
        <w:rPr>
          <w:rFonts w:ascii="Arial" w:hAnsi="Arial" w:cs="Arial"/>
          <w:sz w:val="24"/>
          <w:szCs w:val="24"/>
          <w:lang w:val="es-ES"/>
        </w:rPr>
        <w:t xml:space="preserve"> </w:t>
      </w:r>
      <w:r w:rsidRPr="00BE1639">
        <w:rPr>
          <w:rFonts w:ascii="Arial" w:hAnsi="Arial" w:cs="Arial"/>
          <w:sz w:val="24"/>
          <w:szCs w:val="24"/>
          <w:lang w:val="es-ES"/>
        </w:rPr>
        <w:t xml:space="preserve">que </w:t>
      </w:r>
      <w:r>
        <w:rPr>
          <w:rFonts w:ascii="Arial" w:hAnsi="Arial" w:cs="Arial"/>
          <w:sz w:val="24"/>
          <w:szCs w:val="24"/>
          <w:lang w:val="es-ES"/>
        </w:rPr>
        <w:t xml:space="preserve"> </w:t>
      </w:r>
      <w:r w:rsidRPr="00BE1639">
        <w:rPr>
          <w:rFonts w:ascii="Arial" w:hAnsi="Arial" w:cs="Arial"/>
          <w:sz w:val="24"/>
          <w:szCs w:val="24"/>
          <w:lang w:val="es-ES"/>
        </w:rPr>
        <w:t xml:space="preserve">se </w:t>
      </w:r>
      <w:r>
        <w:rPr>
          <w:rFonts w:ascii="Arial" w:hAnsi="Arial" w:cs="Arial"/>
          <w:sz w:val="24"/>
          <w:szCs w:val="24"/>
          <w:lang w:val="es-ES"/>
        </w:rPr>
        <w:t xml:space="preserve"> </w:t>
      </w:r>
      <w:r w:rsidRPr="00BE1639">
        <w:rPr>
          <w:rFonts w:ascii="Arial" w:hAnsi="Arial" w:cs="Arial"/>
          <w:sz w:val="24"/>
          <w:szCs w:val="24"/>
          <w:lang w:val="es-ES"/>
        </w:rPr>
        <w:t xml:space="preserve">determinan </w:t>
      </w:r>
      <w:r>
        <w:rPr>
          <w:rFonts w:ascii="Arial" w:hAnsi="Arial" w:cs="Arial"/>
          <w:sz w:val="24"/>
          <w:szCs w:val="24"/>
          <w:lang w:val="es-ES"/>
        </w:rPr>
        <w:t xml:space="preserve"> </w:t>
      </w:r>
      <w:r w:rsidRPr="00BE1639">
        <w:rPr>
          <w:rFonts w:ascii="Arial" w:hAnsi="Arial" w:cs="Arial"/>
          <w:sz w:val="24"/>
          <w:szCs w:val="24"/>
          <w:lang w:val="es-ES"/>
        </w:rPr>
        <w:t xml:space="preserve">en </w:t>
      </w:r>
      <w:r>
        <w:rPr>
          <w:rFonts w:ascii="Arial" w:hAnsi="Arial" w:cs="Arial"/>
          <w:sz w:val="24"/>
          <w:szCs w:val="24"/>
          <w:lang w:val="es-ES"/>
        </w:rPr>
        <w:t xml:space="preserve"> </w:t>
      </w:r>
      <w:r w:rsidRPr="00BE1639">
        <w:rPr>
          <w:rFonts w:ascii="Arial" w:hAnsi="Arial" w:cs="Arial"/>
          <w:sz w:val="24"/>
          <w:szCs w:val="24"/>
          <w:lang w:val="es-ES"/>
        </w:rPr>
        <w:t>razón de lo</w:t>
      </w:r>
      <w:r>
        <w:rPr>
          <w:rFonts w:ascii="Arial" w:hAnsi="Arial" w:cs="Arial"/>
          <w:sz w:val="24"/>
          <w:szCs w:val="24"/>
          <w:lang w:val="es-ES"/>
        </w:rPr>
        <w:t xml:space="preserve"> que podemos </w:t>
      </w:r>
      <w:r w:rsidRPr="00BE1639">
        <w:rPr>
          <w:rFonts w:ascii="Arial" w:hAnsi="Arial" w:cs="Arial"/>
          <w:sz w:val="24"/>
          <w:szCs w:val="24"/>
          <w:lang w:val="es-ES"/>
        </w:rPr>
        <w:t>denominar la lógica de la necesidad.”</w:t>
      </w:r>
      <w:r w:rsidRPr="00BE1639">
        <w:rPr>
          <w:rStyle w:val="Refdenotaalpie"/>
          <w:rFonts w:ascii="Arial" w:hAnsi="Arial" w:cs="Arial"/>
          <w:sz w:val="24"/>
          <w:szCs w:val="24"/>
          <w:lang w:val="es-ES"/>
        </w:rPr>
        <w:footnoteReference w:id="8"/>
      </w:r>
      <w:r w:rsidRPr="00BE1639">
        <w:rPr>
          <w:rFonts w:ascii="Arial" w:hAnsi="Arial" w:cs="Arial"/>
          <w:sz w:val="24"/>
          <w:szCs w:val="24"/>
          <w:lang w:val="es-ES"/>
        </w:rPr>
        <w:t>, en este se agruparían todo tipo de organización social que esta fuera de la lógica del sector gubernamental y productivo y que realiza demandas de carácter solidario o reivindicativo a estos dos actores.</w:t>
      </w:r>
    </w:p>
    <w:p w:rsidR="004E4034" w:rsidRDefault="004E4034" w:rsidP="004E4034">
      <w:pPr>
        <w:spacing w:after="0" w:line="240" w:lineRule="auto"/>
        <w:jc w:val="both"/>
        <w:rPr>
          <w:rFonts w:ascii="Arial" w:hAnsi="Arial" w:cs="Arial"/>
          <w:sz w:val="24"/>
          <w:szCs w:val="24"/>
          <w:lang w:val="es-ES"/>
        </w:rPr>
      </w:pPr>
    </w:p>
    <w:p w:rsidR="004E4034" w:rsidRDefault="004E4034" w:rsidP="004E4034">
      <w:pPr>
        <w:spacing w:after="0" w:line="240" w:lineRule="auto"/>
        <w:jc w:val="both"/>
        <w:rPr>
          <w:rFonts w:ascii="Arial" w:hAnsi="Arial" w:cs="Arial"/>
          <w:sz w:val="24"/>
          <w:szCs w:val="24"/>
          <w:lang w:val="es-ES"/>
        </w:rPr>
      </w:pPr>
      <w:r w:rsidRPr="00624A90">
        <w:rPr>
          <w:rFonts w:ascii="Arial" w:hAnsi="Arial" w:cs="Arial"/>
          <w:b/>
          <w:sz w:val="24"/>
          <w:szCs w:val="24"/>
          <w:lang w:val="es-ES"/>
        </w:rPr>
        <w:t>A</w:t>
      </w:r>
      <w:r>
        <w:rPr>
          <w:rFonts w:ascii="Arial" w:hAnsi="Arial" w:cs="Arial"/>
          <w:b/>
          <w:sz w:val="24"/>
          <w:szCs w:val="24"/>
          <w:lang w:val="es-ES"/>
        </w:rPr>
        <w:t>ctor</w:t>
      </w:r>
      <w:r w:rsidRPr="00624A90">
        <w:rPr>
          <w:rFonts w:ascii="Arial" w:hAnsi="Arial" w:cs="Arial"/>
          <w:b/>
          <w:sz w:val="24"/>
          <w:szCs w:val="24"/>
          <w:lang w:val="es-ES"/>
        </w:rPr>
        <w:t xml:space="preserve"> A</w:t>
      </w:r>
      <w:r>
        <w:rPr>
          <w:rFonts w:ascii="Arial" w:hAnsi="Arial" w:cs="Arial"/>
          <w:b/>
          <w:sz w:val="24"/>
          <w:szCs w:val="24"/>
          <w:lang w:val="es-ES"/>
        </w:rPr>
        <w:t>cadémico</w:t>
      </w:r>
      <w:r w:rsidRPr="00624A90">
        <w:rPr>
          <w:rFonts w:ascii="Arial" w:hAnsi="Arial" w:cs="Arial"/>
          <w:b/>
          <w:sz w:val="24"/>
          <w:szCs w:val="24"/>
          <w:lang w:val="es-ES"/>
        </w:rPr>
        <w:t>:</w:t>
      </w:r>
      <w:r w:rsidRPr="00BE1639">
        <w:rPr>
          <w:rFonts w:ascii="Arial" w:hAnsi="Arial" w:cs="Arial"/>
          <w:sz w:val="24"/>
          <w:szCs w:val="24"/>
          <w:lang w:val="es-ES"/>
        </w:rPr>
        <w:t xml:space="preserve"> Un cuarto grupo de actores estaría conformado por los que se guían por “la lógica del conocimiento”</w:t>
      </w:r>
      <w:r w:rsidRPr="00BE1639">
        <w:rPr>
          <w:rStyle w:val="Refdenotaalpie"/>
          <w:rFonts w:ascii="Arial" w:hAnsi="Arial" w:cs="Arial"/>
          <w:sz w:val="24"/>
          <w:szCs w:val="24"/>
          <w:lang w:val="es-ES"/>
        </w:rPr>
        <w:footnoteReference w:id="9"/>
      </w:r>
      <w:r w:rsidRPr="00BE1639">
        <w:rPr>
          <w:rFonts w:ascii="Arial" w:hAnsi="Arial" w:cs="Arial"/>
          <w:sz w:val="24"/>
          <w:szCs w:val="24"/>
          <w:lang w:val="es-ES"/>
        </w:rPr>
        <w:t>, en este grupo se encontrarían las instituciones académicas</w:t>
      </w:r>
      <w:r>
        <w:rPr>
          <w:rFonts w:ascii="Arial" w:hAnsi="Arial" w:cs="Arial"/>
          <w:sz w:val="24"/>
          <w:szCs w:val="24"/>
          <w:lang w:val="es-ES"/>
        </w:rPr>
        <w:t xml:space="preserve"> </w:t>
      </w:r>
      <w:r w:rsidRPr="00BE1639">
        <w:rPr>
          <w:rFonts w:ascii="Arial" w:hAnsi="Arial" w:cs="Arial"/>
          <w:sz w:val="24"/>
          <w:szCs w:val="24"/>
          <w:lang w:val="es-ES"/>
        </w:rPr>
        <w:t xml:space="preserve"> y</w:t>
      </w:r>
      <w:r>
        <w:rPr>
          <w:rFonts w:ascii="Arial" w:hAnsi="Arial" w:cs="Arial"/>
          <w:sz w:val="24"/>
          <w:szCs w:val="24"/>
          <w:lang w:val="es-ES"/>
        </w:rPr>
        <w:t xml:space="preserve"> </w:t>
      </w:r>
      <w:r w:rsidRPr="00BE1639">
        <w:rPr>
          <w:rFonts w:ascii="Arial" w:hAnsi="Arial" w:cs="Arial"/>
          <w:sz w:val="24"/>
          <w:szCs w:val="24"/>
          <w:lang w:val="es-ES"/>
        </w:rPr>
        <w:t xml:space="preserve"> entidades </w:t>
      </w:r>
      <w:r>
        <w:rPr>
          <w:rFonts w:ascii="Arial" w:hAnsi="Arial" w:cs="Arial"/>
          <w:sz w:val="24"/>
          <w:szCs w:val="24"/>
          <w:lang w:val="es-ES"/>
        </w:rPr>
        <w:t xml:space="preserve"> </w:t>
      </w:r>
      <w:r w:rsidRPr="00BE1639">
        <w:rPr>
          <w:rFonts w:ascii="Arial" w:hAnsi="Arial" w:cs="Arial"/>
          <w:sz w:val="24"/>
          <w:szCs w:val="24"/>
          <w:lang w:val="es-ES"/>
        </w:rPr>
        <w:t xml:space="preserve">privadas </w:t>
      </w:r>
      <w:r>
        <w:rPr>
          <w:rFonts w:ascii="Arial" w:hAnsi="Arial" w:cs="Arial"/>
          <w:sz w:val="24"/>
          <w:szCs w:val="24"/>
          <w:lang w:val="es-ES"/>
        </w:rPr>
        <w:t xml:space="preserve"> </w:t>
      </w:r>
      <w:r w:rsidRPr="00BE1639">
        <w:rPr>
          <w:rFonts w:ascii="Arial" w:hAnsi="Arial" w:cs="Arial"/>
          <w:sz w:val="24"/>
          <w:szCs w:val="24"/>
          <w:lang w:val="es-ES"/>
        </w:rPr>
        <w:t>de carácter técnico que</w:t>
      </w:r>
      <w:r>
        <w:rPr>
          <w:rFonts w:ascii="Arial" w:hAnsi="Arial" w:cs="Arial"/>
          <w:sz w:val="24"/>
          <w:szCs w:val="24"/>
          <w:lang w:val="es-ES"/>
        </w:rPr>
        <w:t xml:space="preserve"> </w:t>
      </w:r>
      <w:r w:rsidRPr="00BE1639">
        <w:rPr>
          <w:rFonts w:ascii="Arial" w:hAnsi="Arial" w:cs="Arial"/>
          <w:sz w:val="24"/>
          <w:szCs w:val="24"/>
          <w:lang w:val="es-ES"/>
        </w:rPr>
        <w:t>emiten</w:t>
      </w:r>
      <w:r>
        <w:rPr>
          <w:rFonts w:ascii="Arial" w:hAnsi="Arial" w:cs="Arial"/>
          <w:sz w:val="24"/>
          <w:szCs w:val="24"/>
          <w:lang w:val="es-ES"/>
        </w:rPr>
        <w:t xml:space="preserve"> </w:t>
      </w:r>
      <w:r w:rsidRPr="00BE1639">
        <w:rPr>
          <w:rFonts w:ascii="Arial" w:hAnsi="Arial" w:cs="Arial"/>
          <w:sz w:val="24"/>
          <w:szCs w:val="24"/>
          <w:lang w:val="es-ES"/>
        </w:rPr>
        <w:t>conceptos con los cuales los demás actores o instituciones pueden tomar decisiones</w:t>
      </w:r>
      <w:r w:rsidRPr="00BE1639">
        <w:rPr>
          <w:rStyle w:val="Refdenotaalpie"/>
          <w:rFonts w:ascii="Arial" w:hAnsi="Arial" w:cs="Arial"/>
          <w:sz w:val="24"/>
          <w:szCs w:val="24"/>
          <w:lang w:val="es-ES"/>
        </w:rPr>
        <w:footnoteReference w:id="10"/>
      </w:r>
      <w:r w:rsidRPr="00BE1639">
        <w:rPr>
          <w:rFonts w:ascii="Arial" w:hAnsi="Arial" w:cs="Arial"/>
          <w:sz w:val="24"/>
          <w:szCs w:val="24"/>
          <w:lang w:val="es-ES"/>
        </w:rPr>
        <w:t>.</w:t>
      </w:r>
    </w:p>
    <w:p w:rsidR="004E4034" w:rsidRPr="004E4034" w:rsidRDefault="004E4034" w:rsidP="004E4034">
      <w:pPr>
        <w:pStyle w:val="Prrafodelista"/>
        <w:jc w:val="both"/>
        <w:rPr>
          <w:rFonts w:ascii="Arial" w:hAnsi="Arial" w:cs="Arial"/>
          <w:b/>
          <w:sz w:val="24"/>
          <w:szCs w:val="24"/>
          <w:lang w:val="es-ES"/>
        </w:rPr>
      </w:pPr>
    </w:p>
    <w:p w:rsidR="007C733F" w:rsidRPr="007C733F" w:rsidRDefault="007C733F" w:rsidP="007C733F">
      <w:pPr>
        <w:pStyle w:val="Prrafodelista"/>
        <w:jc w:val="both"/>
        <w:rPr>
          <w:rFonts w:ascii="Arial" w:hAnsi="Arial" w:cs="Arial"/>
          <w:sz w:val="24"/>
          <w:szCs w:val="24"/>
        </w:rPr>
      </w:pPr>
    </w:p>
    <w:p w:rsidR="007C733F" w:rsidRPr="007C733F" w:rsidRDefault="007C733F" w:rsidP="007C733F">
      <w:pPr>
        <w:jc w:val="both"/>
        <w:rPr>
          <w:rFonts w:ascii="Arial" w:hAnsi="Arial" w:cs="Arial"/>
          <w:sz w:val="24"/>
          <w:szCs w:val="24"/>
        </w:rPr>
      </w:pPr>
    </w:p>
    <w:p w:rsidR="006F2770" w:rsidRDefault="006F2770" w:rsidP="006F2770">
      <w:pPr>
        <w:jc w:val="center"/>
        <w:rPr>
          <w:rFonts w:ascii="Arial" w:hAnsi="Arial" w:cs="Arial"/>
          <w:b/>
          <w:sz w:val="24"/>
          <w:szCs w:val="24"/>
        </w:rPr>
      </w:pPr>
    </w:p>
    <w:p w:rsidR="006F2770" w:rsidRDefault="00254DC9" w:rsidP="006F2770">
      <w:pPr>
        <w:jc w:val="center"/>
        <w:rPr>
          <w:rFonts w:ascii="Arial" w:hAnsi="Arial" w:cs="Arial"/>
          <w:b/>
          <w:sz w:val="24"/>
          <w:szCs w:val="24"/>
        </w:rPr>
      </w:pPr>
      <w:r>
        <w:rPr>
          <w:rFonts w:ascii="Arial" w:hAnsi="Arial" w:cs="Arial"/>
          <w:b/>
          <w:noProof/>
          <w:sz w:val="24"/>
          <w:szCs w:val="24"/>
          <w:lang w:val="es-CR" w:eastAsia="es-CR"/>
        </w:rPr>
        <w:lastRenderedPageBreak/>
        <w:drawing>
          <wp:anchor distT="0" distB="0" distL="114300" distR="114300" simplePos="0" relativeHeight="251659264" behindDoc="1" locked="0" layoutInCell="1" allowOverlap="1">
            <wp:simplePos x="0" y="0"/>
            <wp:positionH relativeFrom="column">
              <wp:posOffset>-241300</wp:posOffset>
            </wp:positionH>
            <wp:positionV relativeFrom="paragraph">
              <wp:posOffset>691515</wp:posOffset>
            </wp:positionV>
            <wp:extent cx="5705475" cy="7315200"/>
            <wp:effectExtent l="19050" t="0" r="9525" b="0"/>
            <wp:wrapTight wrapText="bothSides">
              <wp:wrapPolygon edited="0">
                <wp:start x="-72" y="0"/>
                <wp:lineTo x="-72" y="21544"/>
                <wp:lineTo x="21636" y="21544"/>
                <wp:lineTo x="21636" y="0"/>
                <wp:lineTo x="-72"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cstate="print"/>
                    <a:srcRect/>
                    <a:stretch>
                      <a:fillRect/>
                    </a:stretch>
                  </pic:blipFill>
                  <pic:spPr bwMode="auto">
                    <a:xfrm>
                      <a:off x="0" y="0"/>
                      <a:ext cx="5705475" cy="7315200"/>
                    </a:xfrm>
                    <a:prstGeom prst="rect">
                      <a:avLst/>
                    </a:prstGeom>
                    <a:noFill/>
                  </pic:spPr>
                </pic:pic>
              </a:graphicData>
            </a:graphic>
          </wp:anchor>
        </w:drawing>
      </w: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6F2770" w:rsidRDefault="006F2770"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6F2770">
      <w:pPr>
        <w:jc w:val="center"/>
        <w:rPr>
          <w:rFonts w:ascii="Arial" w:hAnsi="Arial" w:cs="Arial"/>
          <w:b/>
          <w:sz w:val="24"/>
          <w:szCs w:val="24"/>
        </w:rPr>
      </w:pPr>
    </w:p>
    <w:p w:rsidR="004E4034" w:rsidRDefault="004E4034" w:rsidP="004E4034">
      <w:pPr>
        <w:jc w:val="both"/>
        <w:rPr>
          <w:rFonts w:ascii="Arial" w:hAnsi="Arial" w:cs="Arial"/>
          <w:sz w:val="24"/>
          <w:szCs w:val="24"/>
        </w:rPr>
      </w:pPr>
    </w:p>
    <w:p w:rsidR="00254DC9" w:rsidRDefault="00254DC9" w:rsidP="004E4034">
      <w:pPr>
        <w:jc w:val="both"/>
        <w:rPr>
          <w:rFonts w:ascii="Arial" w:hAnsi="Arial" w:cs="Arial"/>
          <w:b/>
          <w:sz w:val="24"/>
          <w:szCs w:val="24"/>
        </w:rPr>
      </w:pPr>
    </w:p>
    <w:p w:rsidR="004E4034" w:rsidRPr="004E4034" w:rsidRDefault="004E4034" w:rsidP="004E4034">
      <w:pPr>
        <w:jc w:val="both"/>
        <w:rPr>
          <w:rFonts w:ascii="Arial" w:hAnsi="Arial" w:cs="Arial"/>
          <w:sz w:val="24"/>
          <w:szCs w:val="24"/>
        </w:rPr>
      </w:pPr>
      <w:r w:rsidRPr="004E4034">
        <w:rPr>
          <w:rFonts w:ascii="Arial" w:hAnsi="Arial" w:cs="Arial"/>
          <w:b/>
          <w:sz w:val="24"/>
          <w:szCs w:val="24"/>
        </w:rPr>
        <w:lastRenderedPageBreak/>
        <w:t>2. SOCIALIZACIÓN DE LA NORMATIVIDAD FRENTE A LA CONFORMACIÓN DEL CONSEJO DE CUENCA DEL RÍO COELLO</w:t>
      </w:r>
    </w:p>
    <w:p w:rsidR="00B569A3" w:rsidRDefault="00B569A3" w:rsidP="00974F84">
      <w:pPr>
        <w:spacing w:after="0" w:line="240" w:lineRule="auto"/>
        <w:jc w:val="both"/>
        <w:rPr>
          <w:rFonts w:ascii="Arial" w:hAnsi="Arial" w:cs="Arial"/>
          <w:sz w:val="24"/>
          <w:szCs w:val="24"/>
        </w:rPr>
      </w:pPr>
    </w:p>
    <w:p w:rsidR="00974F84" w:rsidRDefault="00974F84" w:rsidP="00974F84">
      <w:pPr>
        <w:spacing w:after="0" w:line="240" w:lineRule="auto"/>
        <w:jc w:val="both"/>
        <w:rPr>
          <w:rFonts w:ascii="Arial" w:hAnsi="Arial" w:cs="Arial"/>
          <w:sz w:val="24"/>
          <w:szCs w:val="24"/>
        </w:rPr>
      </w:pPr>
      <w:r w:rsidRPr="00010BB9">
        <w:rPr>
          <w:rFonts w:ascii="Arial" w:hAnsi="Arial" w:cs="Arial"/>
          <w:sz w:val="24"/>
          <w:szCs w:val="24"/>
        </w:rPr>
        <w:t>La Corporación Autónoma Re</w:t>
      </w:r>
      <w:r>
        <w:rPr>
          <w:rFonts w:ascii="Arial" w:hAnsi="Arial" w:cs="Arial"/>
          <w:sz w:val="24"/>
          <w:szCs w:val="24"/>
        </w:rPr>
        <w:t>gional del Tolima, CORTOLIMA, da</w:t>
      </w:r>
      <w:r w:rsidRPr="00010BB9">
        <w:rPr>
          <w:rFonts w:ascii="Arial" w:hAnsi="Arial" w:cs="Arial"/>
          <w:sz w:val="24"/>
          <w:szCs w:val="24"/>
        </w:rPr>
        <w:t>ndo</w:t>
      </w:r>
      <w:r>
        <w:rPr>
          <w:rFonts w:ascii="Arial" w:hAnsi="Arial" w:cs="Arial"/>
          <w:sz w:val="24"/>
          <w:szCs w:val="24"/>
        </w:rPr>
        <w:t xml:space="preserve"> aplicabilidad </w:t>
      </w:r>
      <w:r w:rsidRPr="00010BB9">
        <w:rPr>
          <w:rFonts w:ascii="Arial" w:hAnsi="Arial" w:cs="Arial"/>
          <w:sz w:val="24"/>
          <w:szCs w:val="24"/>
        </w:rPr>
        <w:t>a</w:t>
      </w:r>
      <w:r>
        <w:rPr>
          <w:rFonts w:ascii="Arial" w:hAnsi="Arial" w:cs="Arial"/>
          <w:sz w:val="24"/>
          <w:szCs w:val="24"/>
        </w:rPr>
        <w:t>l contexto general planteado por la</w:t>
      </w:r>
      <w:r w:rsidRPr="00010BB9">
        <w:rPr>
          <w:rFonts w:ascii="Arial" w:hAnsi="Arial" w:cs="Arial"/>
          <w:sz w:val="24"/>
          <w:szCs w:val="24"/>
        </w:rPr>
        <w:t xml:space="preserve"> </w:t>
      </w:r>
      <w:r>
        <w:rPr>
          <w:rFonts w:ascii="Arial" w:hAnsi="Arial" w:cs="Arial"/>
          <w:sz w:val="24"/>
          <w:szCs w:val="24"/>
        </w:rPr>
        <w:t>P</w:t>
      </w:r>
      <w:r w:rsidRPr="00010BB9">
        <w:rPr>
          <w:rFonts w:ascii="Arial" w:hAnsi="Arial" w:cs="Arial"/>
          <w:sz w:val="24"/>
          <w:szCs w:val="24"/>
        </w:rPr>
        <w:t>olítica</w:t>
      </w:r>
      <w:r>
        <w:rPr>
          <w:rFonts w:ascii="Arial" w:hAnsi="Arial" w:cs="Arial"/>
          <w:sz w:val="24"/>
          <w:szCs w:val="24"/>
        </w:rPr>
        <w:t xml:space="preserve"> de Gestión Integral del Recurso Hídrico - PGIRH, y atendiendo las directrices emanadas del </w:t>
      </w:r>
      <w:r w:rsidRPr="00010BB9">
        <w:rPr>
          <w:rFonts w:ascii="Arial" w:hAnsi="Arial" w:cs="Arial"/>
          <w:sz w:val="24"/>
          <w:szCs w:val="24"/>
        </w:rPr>
        <w:t xml:space="preserve"> </w:t>
      </w:r>
      <w:r>
        <w:rPr>
          <w:rFonts w:ascii="Arial" w:hAnsi="Arial" w:cs="Arial"/>
          <w:sz w:val="24"/>
          <w:szCs w:val="24"/>
        </w:rPr>
        <w:t>Ministerio de Ambiente y Desarrollo Sostenible a través de la Resolución 509 del 21 de mayo del 2013: “Por la cual se definen los lineamientos para la conformación de los Consejos de Cuenca y su participación en las Fases del Plan de Ordenación de la Cuenca y se dictan otras disposiciones”, suscribió el Convenio de Cooperación 311 del 6 de Agosto del 2013 con la Corporación Juvenil para la Preservación de los Recursos Naturales y el Medio Ambiente “PACHAMAMA”, el cual tiene como objeto: “Aunar esfuerzos técnicos, económicos, y humanos para desarrollar el proyecto denominado: “Conformación y Fortalecimiento de los Consejos de Cuenca, y Formulación e Implementación del Programa de Cultura y Gobernanza del Agua en las Cuencas de los Ríos Coello y Totare”.</w:t>
      </w:r>
    </w:p>
    <w:p w:rsidR="00974F84" w:rsidRDefault="00974F84" w:rsidP="00974F84">
      <w:pPr>
        <w:spacing w:after="0" w:line="240" w:lineRule="auto"/>
        <w:jc w:val="both"/>
        <w:rPr>
          <w:rFonts w:ascii="Arial" w:hAnsi="Arial" w:cs="Arial"/>
          <w:sz w:val="24"/>
          <w:szCs w:val="24"/>
        </w:rPr>
      </w:pPr>
    </w:p>
    <w:p w:rsidR="00974F84" w:rsidRDefault="00974F84" w:rsidP="00974F84">
      <w:pPr>
        <w:spacing w:after="0" w:line="240" w:lineRule="auto"/>
        <w:jc w:val="both"/>
        <w:rPr>
          <w:rFonts w:ascii="Arial" w:hAnsi="Arial" w:cs="Arial"/>
          <w:sz w:val="24"/>
          <w:szCs w:val="24"/>
        </w:rPr>
      </w:pPr>
      <w:r w:rsidRPr="00621889">
        <w:rPr>
          <w:rFonts w:ascii="Arial" w:hAnsi="Arial" w:cs="Arial"/>
          <w:sz w:val="24"/>
          <w:szCs w:val="24"/>
        </w:rPr>
        <w:t xml:space="preserve">El objetivo principal de la conformación de </w:t>
      </w:r>
      <w:r>
        <w:rPr>
          <w:rFonts w:ascii="Arial" w:hAnsi="Arial" w:cs="Arial"/>
          <w:sz w:val="24"/>
          <w:szCs w:val="24"/>
        </w:rPr>
        <w:t>los Consejos de Cuenca</w:t>
      </w:r>
      <w:r w:rsidRPr="00621889">
        <w:rPr>
          <w:rFonts w:ascii="Arial" w:hAnsi="Arial" w:cs="Arial"/>
          <w:sz w:val="24"/>
          <w:szCs w:val="24"/>
        </w:rPr>
        <w:t xml:space="preserve">  es </w:t>
      </w:r>
      <w:r w:rsidRPr="00974F84">
        <w:rPr>
          <w:rFonts w:ascii="Arial" w:hAnsi="Arial" w:cs="Arial"/>
          <w:i/>
          <w:sz w:val="24"/>
          <w:szCs w:val="24"/>
        </w:rPr>
        <w:t>constituirse en el órgano consultivo de CORTOLIMA como Autoridad Ambiental, para hacer recomendaciones, observaciones y propuestas, así como presentar información relacionada con el proceso de ajuste a los Planes de Ordenación y Manejo de las Cuencas Hidrográficas de</w:t>
      </w:r>
      <w:r>
        <w:rPr>
          <w:rFonts w:ascii="Arial" w:hAnsi="Arial" w:cs="Arial"/>
          <w:i/>
          <w:sz w:val="24"/>
          <w:szCs w:val="24"/>
        </w:rPr>
        <w:t>l</w:t>
      </w:r>
      <w:r w:rsidRPr="00974F84">
        <w:rPr>
          <w:rFonts w:ascii="Arial" w:hAnsi="Arial" w:cs="Arial"/>
          <w:i/>
          <w:sz w:val="24"/>
          <w:szCs w:val="24"/>
        </w:rPr>
        <w:t xml:space="preserve"> Río Coello</w:t>
      </w:r>
      <w:r>
        <w:rPr>
          <w:rFonts w:ascii="Arial" w:hAnsi="Arial" w:cs="Arial"/>
          <w:sz w:val="24"/>
          <w:szCs w:val="24"/>
        </w:rPr>
        <w:t xml:space="preserve">. </w:t>
      </w:r>
      <w:r w:rsidRPr="00621889">
        <w:rPr>
          <w:rFonts w:ascii="Arial" w:hAnsi="Arial" w:cs="Arial"/>
          <w:sz w:val="24"/>
          <w:szCs w:val="24"/>
        </w:rPr>
        <w:t>Esto con el fin de garantizar una instancia donde confluyen los diferentes actores e intereses representados en la cuenca, que permitan el uso y manejo sostenible de los recursos naturales renovables,</w:t>
      </w:r>
      <w:r>
        <w:rPr>
          <w:rFonts w:ascii="Arial" w:hAnsi="Arial" w:cs="Arial"/>
          <w:sz w:val="24"/>
          <w:szCs w:val="24"/>
        </w:rPr>
        <w:t xml:space="preserve"> </w:t>
      </w:r>
      <w:r w:rsidRPr="00621889">
        <w:rPr>
          <w:rFonts w:ascii="Arial" w:hAnsi="Arial" w:cs="Arial"/>
          <w:sz w:val="24"/>
          <w:szCs w:val="24"/>
        </w:rPr>
        <w:t xml:space="preserve"> de manera </w:t>
      </w:r>
      <w:r>
        <w:rPr>
          <w:rFonts w:ascii="Arial" w:hAnsi="Arial" w:cs="Arial"/>
          <w:sz w:val="24"/>
          <w:szCs w:val="24"/>
        </w:rPr>
        <w:t xml:space="preserve"> </w:t>
      </w:r>
      <w:r w:rsidRPr="00621889">
        <w:rPr>
          <w:rFonts w:ascii="Arial" w:hAnsi="Arial" w:cs="Arial"/>
          <w:sz w:val="24"/>
          <w:szCs w:val="24"/>
        </w:rPr>
        <w:t>que</w:t>
      </w:r>
      <w:r>
        <w:rPr>
          <w:rFonts w:ascii="Arial" w:hAnsi="Arial" w:cs="Arial"/>
          <w:sz w:val="24"/>
          <w:szCs w:val="24"/>
        </w:rPr>
        <w:t xml:space="preserve"> </w:t>
      </w:r>
      <w:r w:rsidRPr="00621889">
        <w:rPr>
          <w:rFonts w:ascii="Arial" w:hAnsi="Arial" w:cs="Arial"/>
          <w:sz w:val="24"/>
          <w:szCs w:val="24"/>
        </w:rPr>
        <w:t xml:space="preserve"> se</w:t>
      </w:r>
      <w:r>
        <w:rPr>
          <w:rFonts w:ascii="Arial" w:hAnsi="Arial" w:cs="Arial"/>
          <w:sz w:val="24"/>
          <w:szCs w:val="24"/>
        </w:rPr>
        <w:t xml:space="preserve"> </w:t>
      </w:r>
      <w:r w:rsidRPr="00621889">
        <w:rPr>
          <w:rFonts w:ascii="Arial" w:hAnsi="Arial" w:cs="Arial"/>
          <w:sz w:val="24"/>
          <w:szCs w:val="24"/>
        </w:rPr>
        <w:t xml:space="preserve"> consiga</w:t>
      </w:r>
      <w:r>
        <w:rPr>
          <w:rFonts w:ascii="Arial" w:hAnsi="Arial" w:cs="Arial"/>
          <w:sz w:val="24"/>
          <w:szCs w:val="24"/>
        </w:rPr>
        <w:t xml:space="preserve"> </w:t>
      </w:r>
      <w:r w:rsidRPr="00621889">
        <w:rPr>
          <w:rFonts w:ascii="Arial" w:hAnsi="Arial" w:cs="Arial"/>
          <w:sz w:val="24"/>
          <w:szCs w:val="24"/>
        </w:rPr>
        <w:t xml:space="preserve"> mantener </w:t>
      </w:r>
      <w:r>
        <w:rPr>
          <w:rFonts w:ascii="Arial" w:hAnsi="Arial" w:cs="Arial"/>
          <w:sz w:val="24"/>
          <w:szCs w:val="24"/>
        </w:rPr>
        <w:t xml:space="preserve"> </w:t>
      </w:r>
      <w:r w:rsidRPr="00621889">
        <w:rPr>
          <w:rFonts w:ascii="Arial" w:hAnsi="Arial" w:cs="Arial"/>
          <w:sz w:val="24"/>
          <w:szCs w:val="24"/>
        </w:rPr>
        <w:t xml:space="preserve">o </w:t>
      </w:r>
      <w:r>
        <w:rPr>
          <w:rFonts w:ascii="Arial" w:hAnsi="Arial" w:cs="Arial"/>
          <w:sz w:val="24"/>
          <w:szCs w:val="24"/>
        </w:rPr>
        <w:t xml:space="preserve"> </w:t>
      </w:r>
      <w:r w:rsidRPr="00621889">
        <w:rPr>
          <w:rFonts w:ascii="Arial" w:hAnsi="Arial" w:cs="Arial"/>
          <w:sz w:val="24"/>
          <w:szCs w:val="24"/>
        </w:rPr>
        <w:t>restablecer</w:t>
      </w:r>
      <w:r>
        <w:rPr>
          <w:rFonts w:ascii="Arial" w:hAnsi="Arial" w:cs="Arial"/>
          <w:sz w:val="24"/>
          <w:szCs w:val="24"/>
        </w:rPr>
        <w:t xml:space="preserve"> </w:t>
      </w:r>
      <w:r w:rsidRPr="00621889">
        <w:rPr>
          <w:rFonts w:ascii="Arial" w:hAnsi="Arial" w:cs="Arial"/>
          <w:sz w:val="24"/>
          <w:szCs w:val="24"/>
        </w:rPr>
        <w:t xml:space="preserve"> un</w:t>
      </w:r>
      <w:r>
        <w:rPr>
          <w:rFonts w:ascii="Arial" w:hAnsi="Arial" w:cs="Arial"/>
          <w:sz w:val="24"/>
          <w:szCs w:val="24"/>
        </w:rPr>
        <w:t xml:space="preserve"> </w:t>
      </w:r>
      <w:r w:rsidRPr="00621889">
        <w:rPr>
          <w:rFonts w:ascii="Arial" w:hAnsi="Arial" w:cs="Arial"/>
          <w:sz w:val="24"/>
          <w:szCs w:val="24"/>
        </w:rPr>
        <w:t xml:space="preserve"> adecuado</w:t>
      </w:r>
      <w:r>
        <w:rPr>
          <w:rFonts w:ascii="Arial" w:hAnsi="Arial" w:cs="Arial"/>
          <w:sz w:val="24"/>
          <w:szCs w:val="24"/>
        </w:rPr>
        <w:t xml:space="preserve"> </w:t>
      </w:r>
      <w:r w:rsidRPr="00621889">
        <w:rPr>
          <w:rFonts w:ascii="Arial" w:hAnsi="Arial" w:cs="Arial"/>
          <w:sz w:val="24"/>
          <w:szCs w:val="24"/>
        </w:rPr>
        <w:t>equilibrio entre el aprovechamiento económico de tales recursos y la conservación de la estructura físico-biótica de la cuenca y particularmente de sus recursos hídricos para las generaciones presentes y futuras del departamento del Tolima.</w:t>
      </w:r>
    </w:p>
    <w:p w:rsidR="00974F84" w:rsidRPr="00621889" w:rsidRDefault="00974F84" w:rsidP="00974F84">
      <w:pPr>
        <w:spacing w:after="0" w:line="240" w:lineRule="auto"/>
        <w:jc w:val="both"/>
        <w:rPr>
          <w:rFonts w:ascii="Arial" w:hAnsi="Arial" w:cs="Arial"/>
          <w:sz w:val="24"/>
          <w:szCs w:val="24"/>
        </w:rPr>
      </w:pPr>
    </w:p>
    <w:p w:rsidR="00BF23A3" w:rsidRDefault="004E4034" w:rsidP="00974F84">
      <w:pPr>
        <w:spacing w:after="0"/>
        <w:jc w:val="both"/>
        <w:rPr>
          <w:rFonts w:ascii="Arial" w:hAnsi="Arial" w:cs="Arial"/>
          <w:sz w:val="24"/>
          <w:szCs w:val="24"/>
        </w:rPr>
      </w:pPr>
      <w:r w:rsidRPr="0023372A">
        <w:rPr>
          <w:rFonts w:ascii="Arial" w:hAnsi="Arial" w:cs="Arial"/>
          <w:sz w:val="24"/>
          <w:szCs w:val="24"/>
        </w:rPr>
        <w:t>Teniendo en cuenta los lineamientos que</w:t>
      </w:r>
      <w:r w:rsidR="00BF23A3">
        <w:rPr>
          <w:rFonts w:ascii="Arial" w:hAnsi="Arial" w:cs="Arial"/>
          <w:sz w:val="24"/>
          <w:szCs w:val="24"/>
        </w:rPr>
        <w:t xml:space="preserve"> el </w:t>
      </w:r>
      <w:r w:rsidR="00BF23A3" w:rsidRPr="005110CD">
        <w:rPr>
          <w:rFonts w:ascii="Arial" w:hAnsi="Arial" w:cs="Arial"/>
          <w:sz w:val="24"/>
          <w:szCs w:val="24"/>
          <w:lang w:val="es-ES"/>
        </w:rPr>
        <w:t>Ministerio de Ambiente y Desar</w:t>
      </w:r>
      <w:r w:rsidR="00BF23A3">
        <w:rPr>
          <w:rFonts w:ascii="Arial" w:hAnsi="Arial" w:cs="Arial"/>
          <w:sz w:val="24"/>
          <w:szCs w:val="24"/>
          <w:lang w:val="es-ES"/>
        </w:rPr>
        <w:t>rollo Sostenible por medio del Decreto 1640 de 2012 y la R</w:t>
      </w:r>
      <w:r w:rsidR="00BF23A3" w:rsidRPr="005110CD">
        <w:rPr>
          <w:rFonts w:ascii="Arial" w:hAnsi="Arial" w:cs="Arial"/>
          <w:sz w:val="24"/>
          <w:szCs w:val="24"/>
          <w:lang w:val="es-ES"/>
        </w:rPr>
        <w:t>esolución</w:t>
      </w:r>
      <w:r w:rsidR="00BF23A3">
        <w:rPr>
          <w:rFonts w:ascii="Arial" w:hAnsi="Arial" w:cs="Arial"/>
          <w:sz w:val="24"/>
          <w:szCs w:val="24"/>
          <w:lang w:val="es-ES"/>
        </w:rPr>
        <w:t xml:space="preserve"> </w:t>
      </w:r>
      <w:r w:rsidR="00BF23A3" w:rsidRPr="005110CD">
        <w:rPr>
          <w:rFonts w:ascii="Arial" w:hAnsi="Arial" w:cs="Arial"/>
          <w:sz w:val="24"/>
          <w:szCs w:val="24"/>
          <w:lang w:val="es-ES"/>
        </w:rPr>
        <w:t xml:space="preserve"> 0509 </w:t>
      </w:r>
      <w:r w:rsidR="00BF23A3">
        <w:rPr>
          <w:rFonts w:ascii="Arial" w:hAnsi="Arial" w:cs="Arial"/>
          <w:sz w:val="24"/>
          <w:szCs w:val="24"/>
          <w:lang w:val="es-ES"/>
        </w:rPr>
        <w:t xml:space="preserve"> </w:t>
      </w:r>
      <w:r w:rsidR="00BF23A3" w:rsidRPr="005110CD">
        <w:rPr>
          <w:rFonts w:ascii="Arial" w:hAnsi="Arial" w:cs="Arial"/>
          <w:sz w:val="24"/>
          <w:szCs w:val="24"/>
          <w:lang w:val="es-ES"/>
        </w:rPr>
        <w:t>de</w:t>
      </w:r>
      <w:r w:rsidR="00BF23A3">
        <w:rPr>
          <w:rFonts w:ascii="Arial" w:hAnsi="Arial" w:cs="Arial"/>
          <w:sz w:val="24"/>
          <w:szCs w:val="24"/>
          <w:lang w:val="es-ES"/>
        </w:rPr>
        <w:t xml:space="preserve"> </w:t>
      </w:r>
      <w:r w:rsidR="00BF23A3" w:rsidRPr="005110CD">
        <w:rPr>
          <w:rFonts w:ascii="Arial" w:hAnsi="Arial" w:cs="Arial"/>
          <w:sz w:val="24"/>
          <w:szCs w:val="24"/>
          <w:lang w:val="es-ES"/>
        </w:rPr>
        <w:t xml:space="preserve"> 2013 </w:t>
      </w:r>
      <w:r w:rsidR="00BF23A3">
        <w:rPr>
          <w:rFonts w:ascii="Arial" w:hAnsi="Arial" w:cs="Arial"/>
          <w:sz w:val="24"/>
          <w:szCs w:val="24"/>
          <w:lang w:val="es-ES"/>
        </w:rPr>
        <w:t xml:space="preserve"> </w:t>
      </w:r>
      <w:r w:rsidR="00BF23A3" w:rsidRPr="005110CD">
        <w:rPr>
          <w:rFonts w:ascii="Arial" w:hAnsi="Arial" w:cs="Arial"/>
          <w:sz w:val="24"/>
          <w:szCs w:val="24"/>
          <w:lang w:val="es-ES"/>
        </w:rPr>
        <w:t>estableció</w:t>
      </w:r>
      <w:r w:rsidR="00BF23A3">
        <w:rPr>
          <w:rFonts w:ascii="Arial" w:hAnsi="Arial" w:cs="Arial"/>
          <w:sz w:val="24"/>
          <w:szCs w:val="24"/>
          <w:lang w:val="es-ES"/>
        </w:rPr>
        <w:t xml:space="preserve"> para </w:t>
      </w:r>
      <w:r w:rsidR="00BF23A3" w:rsidRPr="005110CD">
        <w:rPr>
          <w:rFonts w:ascii="Arial" w:hAnsi="Arial" w:cs="Arial"/>
          <w:sz w:val="24"/>
          <w:szCs w:val="24"/>
          <w:lang w:val="es-ES"/>
        </w:rPr>
        <w:t>la</w:t>
      </w:r>
      <w:r w:rsidR="00BF23A3">
        <w:rPr>
          <w:rFonts w:ascii="Arial" w:hAnsi="Arial" w:cs="Arial"/>
          <w:sz w:val="24"/>
          <w:szCs w:val="24"/>
          <w:lang w:val="es-ES"/>
        </w:rPr>
        <w:t xml:space="preserve"> </w:t>
      </w:r>
      <w:r w:rsidR="00BF23A3" w:rsidRPr="005110CD">
        <w:rPr>
          <w:rFonts w:ascii="Arial" w:hAnsi="Arial" w:cs="Arial"/>
          <w:sz w:val="24"/>
          <w:szCs w:val="24"/>
          <w:lang w:val="es-ES"/>
        </w:rPr>
        <w:t xml:space="preserve"> creación </w:t>
      </w:r>
      <w:r w:rsidR="00BF23A3">
        <w:rPr>
          <w:rFonts w:ascii="Arial" w:hAnsi="Arial" w:cs="Arial"/>
          <w:sz w:val="24"/>
          <w:szCs w:val="24"/>
          <w:lang w:val="es-ES"/>
        </w:rPr>
        <w:t xml:space="preserve"> </w:t>
      </w:r>
      <w:r w:rsidR="00BF23A3" w:rsidRPr="005110CD">
        <w:rPr>
          <w:rFonts w:ascii="Arial" w:hAnsi="Arial" w:cs="Arial"/>
          <w:sz w:val="24"/>
          <w:szCs w:val="24"/>
          <w:lang w:val="es-ES"/>
        </w:rPr>
        <w:t xml:space="preserve">de </w:t>
      </w:r>
      <w:r w:rsidR="00BF23A3">
        <w:rPr>
          <w:rFonts w:ascii="Arial" w:hAnsi="Arial" w:cs="Arial"/>
          <w:sz w:val="24"/>
          <w:szCs w:val="24"/>
          <w:lang w:val="es-ES"/>
        </w:rPr>
        <w:t xml:space="preserve"> </w:t>
      </w:r>
      <w:r w:rsidR="00BF23A3" w:rsidRPr="005110CD">
        <w:rPr>
          <w:rFonts w:ascii="Arial" w:hAnsi="Arial" w:cs="Arial"/>
          <w:sz w:val="24"/>
          <w:szCs w:val="24"/>
          <w:lang w:val="es-ES"/>
        </w:rPr>
        <w:t xml:space="preserve">los Consejos de Cuenca, </w:t>
      </w:r>
      <w:r w:rsidR="00974F84">
        <w:rPr>
          <w:rFonts w:ascii="Arial" w:hAnsi="Arial" w:cs="Arial"/>
          <w:sz w:val="24"/>
          <w:szCs w:val="24"/>
        </w:rPr>
        <w:t>y luego de haberse suscrito el convenio de cooperación, se inicia el proceso de socialización de la normatividad frente al tema en mención en cada uno de los m</w:t>
      </w:r>
      <w:r w:rsidR="00BF23A3">
        <w:rPr>
          <w:rFonts w:ascii="Arial" w:hAnsi="Arial" w:cs="Arial"/>
          <w:sz w:val="24"/>
          <w:szCs w:val="24"/>
        </w:rPr>
        <w:t xml:space="preserve">unicipios de la cuenca Coello: </w:t>
      </w:r>
      <w:r w:rsidR="00974F84">
        <w:rPr>
          <w:rFonts w:ascii="Arial" w:hAnsi="Arial" w:cs="Arial"/>
          <w:sz w:val="24"/>
          <w:szCs w:val="24"/>
        </w:rPr>
        <w:t>Cajamarca, Coello, El Espinal, Flandes, Ibagué, Rovira y San Luis</w:t>
      </w:r>
      <w:r w:rsidR="00BF23A3">
        <w:rPr>
          <w:rFonts w:ascii="Arial" w:hAnsi="Arial" w:cs="Arial"/>
          <w:sz w:val="24"/>
          <w:szCs w:val="24"/>
        </w:rPr>
        <w:t>.</w:t>
      </w:r>
    </w:p>
    <w:p w:rsidR="00BF23A3" w:rsidRDefault="00BF23A3" w:rsidP="00974F84">
      <w:pPr>
        <w:spacing w:after="0"/>
        <w:jc w:val="both"/>
        <w:rPr>
          <w:rFonts w:ascii="Arial" w:hAnsi="Arial" w:cs="Arial"/>
          <w:sz w:val="24"/>
          <w:szCs w:val="24"/>
        </w:rPr>
      </w:pPr>
    </w:p>
    <w:p w:rsidR="00B569A3" w:rsidRDefault="002F74F1" w:rsidP="00974F84">
      <w:pPr>
        <w:spacing w:after="0"/>
        <w:jc w:val="both"/>
        <w:rPr>
          <w:rFonts w:ascii="Arial" w:hAnsi="Arial" w:cs="Arial"/>
          <w:sz w:val="24"/>
          <w:szCs w:val="24"/>
          <w:lang w:val="es-ES"/>
        </w:rPr>
      </w:pPr>
      <w:r>
        <w:rPr>
          <w:rFonts w:ascii="Arial" w:hAnsi="Arial" w:cs="Arial"/>
          <w:sz w:val="24"/>
          <w:szCs w:val="24"/>
        </w:rPr>
        <w:t>Durante el</w:t>
      </w:r>
      <w:r w:rsidR="00BF23A3">
        <w:rPr>
          <w:rFonts w:ascii="Arial" w:hAnsi="Arial" w:cs="Arial"/>
          <w:sz w:val="24"/>
          <w:szCs w:val="24"/>
        </w:rPr>
        <w:t xml:space="preserve"> proceso de socialización</w:t>
      </w:r>
      <w:r w:rsidR="00472C6B">
        <w:rPr>
          <w:rFonts w:ascii="Arial" w:hAnsi="Arial" w:cs="Arial"/>
          <w:sz w:val="24"/>
          <w:szCs w:val="24"/>
        </w:rPr>
        <w:t xml:space="preserve"> </w:t>
      </w:r>
      <w:r>
        <w:rPr>
          <w:rFonts w:ascii="Arial" w:hAnsi="Arial" w:cs="Arial"/>
          <w:sz w:val="24"/>
          <w:szCs w:val="24"/>
        </w:rPr>
        <w:t xml:space="preserve">que </w:t>
      </w:r>
      <w:r w:rsidR="00BF23A3">
        <w:rPr>
          <w:rFonts w:ascii="Arial" w:hAnsi="Arial" w:cs="Arial"/>
          <w:sz w:val="24"/>
          <w:szCs w:val="24"/>
        </w:rPr>
        <w:t>garantizaría</w:t>
      </w:r>
      <w:r w:rsidR="00974F84" w:rsidRPr="005110CD">
        <w:rPr>
          <w:rFonts w:ascii="Arial" w:hAnsi="Arial" w:cs="Arial"/>
          <w:sz w:val="24"/>
          <w:szCs w:val="24"/>
          <w:lang w:val="es-ES"/>
        </w:rPr>
        <w:t xml:space="preserve"> que la participación de las comunidades y la sociedad en </w:t>
      </w:r>
      <w:r w:rsidR="00472C6B">
        <w:rPr>
          <w:rFonts w:ascii="Arial" w:hAnsi="Arial" w:cs="Arial"/>
          <w:sz w:val="24"/>
          <w:szCs w:val="24"/>
          <w:lang w:val="es-ES"/>
        </w:rPr>
        <w:t>la conformación de los consejos de cuenca</w:t>
      </w:r>
      <w:r w:rsidR="00974F84" w:rsidRPr="005110CD">
        <w:rPr>
          <w:rFonts w:ascii="Arial" w:hAnsi="Arial" w:cs="Arial"/>
          <w:sz w:val="24"/>
          <w:szCs w:val="24"/>
          <w:lang w:val="es-ES"/>
        </w:rPr>
        <w:t xml:space="preserve"> se </w:t>
      </w:r>
      <w:r w:rsidRPr="005110CD">
        <w:rPr>
          <w:rFonts w:ascii="Arial" w:hAnsi="Arial" w:cs="Arial"/>
          <w:sz w:val="24"/>
          <w:szCs w:val="24"/>
          <w:lang w:val="es-ES"/>
        </w:rPr>
        <w:t>reali</w:t>
      </w:r>
      <w:r>
        <w:rPr>
          <w:rFonts w:ascii="Arial" w:hAnsi="Arial" w:cs="Arial"/>
          <w:sz w:val="24"/>
          <w:szCs w:val="24"/>
          <w:lang w:val="es-ES"/>
        </w:rPr>
        <w:t>zara</w:t>
      </w:r>
      <w:r w:rsidR="00027E1A">
        <w:rPr>
          <w:rFonts w:ascii="Arial" w:hAnsi="Arial" w:cs="Arial"/>
          <w:sz w:val="24"/>
          <w:szCs w:val="24"/>
          <w:lang w:val="es-ES"/>
        </w:rPr>
        <w:t xml:space="preserve"> </w:t>
      </w:r>
      <w:r w:rsidR="00974F84" w:rsidRPr="005110CD">
        <w:rPr>
          <w:rFonts w:ascii="Arial" w:hAnsi="Arial" w:cs="Arial"/>
          <w:sz w:val="24"/>
          <w:szCs w:val="24"/>
          <w:lang w:val="es-ES"/>
        </w:rPr>
        <w:t xml:space="preserve"> de</w:t>
      </w:r>
      <w:r w:rsidR="00027E1A">
        <w:rPr>
          <w:rFonts w:ascii="Arial" w:hAnsi="Arial" w:cs="Arial"/>
          <w:sz w:val="24"/>
          <w:szCs w:val="24"/>
          <w:lang w:val="es-ES"/>
        </w:rPr>
        <w:t xml:space="preserve"> </w:t>
      </w:r>
      <w:r w:rsidR="00974F84" w:rsidRPr="005110CD">
        <w:rPr>
          <w:rFonts w:ascii="Arial" w:hAnsi="Arial" w:cs="Arial"/>
          <w:sz w:val="24"/>
          <w:szCs w:val="24"/>
          <w:lang w:val="es-ES"/>
        </w:rPr>
        <w:t xml:space="preserve"> forma</w:t>
      </w:r>
      <w:r w:rsidR="00027E1A">
        <w:rPr>
          <w:rFonts w:ascii="Arial" w:hAnsi="Arial" w:cs="Arial"/>
          <w:sz w:val="24"/>
          <w:szCs w:val="24"/>
          <w:lang w:val="es-ES"/>
        </w:rPr>
        <w:t xml:space="preserve"> </w:t>
      </w:r>
      <w:r w:rsidR="00974F84" w:rsidRPr="005110CD">
        <w:rPr>
          <w:rFonts w:ascii="Arial" w:hAnsi="Arial" w:cs="Arial"/>
          <w:sz w:val="24"/>
          <w:szCs w:val="24"/>
          <w:lang w:val="es-ES"/>
        </w:rPr>
        <w:t xml:space="preserve"> adecuada</w:t>
      </w:r>
      <w:r>
        <w:rPr>
          <w:rFonts w:ascii="Arial" w:hAnsi="Arial" w:cs="Arial"/>
          <w:sz w:val="24"/>
          <w:szCs w:val="24"/>
          <w:lang w:val="es-ES"/>
        </w:rPr>
        <w:t>,</w:t>
      </w:r>
      <w:r w:rsidR="00027E1A">
        <w:rPr>
          <w:rFonts w:ascii="Arial" w:hAnsi="Arial" w:cs="Arial"/>
          <w:sz w:val="24"/>
          <w:szCs w:val="24"/>
          <w:lang w:val="es-ES"/>
        </w:rPr>
        <w:t xml:space="preserve"> </w:t>
      </w:r>
      <w:r>
        <w:rPr>
          <w:rFonts w:ascii="Arial" w:hAnsi="Arial" w:cs="Arial"/>
          <w:sz w:val="24"/>
          <w:szCs w:val="24"/>
          <w:lang w:val="es-ES"/>
        </w:rPr>
        <w:t xml:space="preserve"> se</w:t>
      </w:r>
      <w:r w:rsidR="00027E1A">
        <w:rPr>
          <w:rFonts w:ascii="Arial" w:hAnsi="Arial" w:cs="Arial"/>
          <w:sz w:val="24"/>
          <w:szCs w:val="24"/>
          <w:lang w:val="es-ES"/>
        </w:rPr>
        <w:t xml:space="preserve"> </w:t>
      </w:r>
      <w:r>
        <w:rPr>
          <w:rFonts w:ascii="Arial" w:hAnsi="Arial" w:cs="Arial"/>
          <w:sz w:val="24"/>
          <w:szCs w:val="24"/>
          <w:lang w:val="es-ES"/>
        </w:rPr>
        <w:t xml:space="preserve"> llevaron</w:t>
      </w:r>
      <w:r w:rsidR="00027E1A">
        <w:rPr>
          <w:rFonts w:ascii="Arial" w:hAnsi="Arial" w:cs="Arial"/>
          <w:sz w:val="24"/>
          <w:szCs w:val="24"/>
          <w:lang w:val="es-ES"/>
        </w:rPr>
        <w:t xml:space="preserve"> </w:t>
      </w:r>
      <w:r>
        <w:rPr>
          <w:rFonts w:ascii="Arial" w:hAnsi="Arial" w:cs="Arial"/>
          <w:sz w:val="24"/>
          <w:szCs w:val="24"/>
          <w:lang w:val="es-ES"/>
        </w:rPr>
        <w:t xml:space="preserve"> a</w:t>
      </w:r>
      <w:r w:rsidR="00027E1A">
        <w:rPr>
          <w:rFonts w:ascii="Arial" w:hAnsi="Arial" w:cs="Arial"/>
          <w:sz w:val="24"/>
          <w:szCs w:val="24"/>
          <w:lang w:val="es-ES"/>
        </w:rPr>
        <w:t xml:space="preserve"> </w:t>
      </w:r>
      <w:r>
        <w:rPr>
          <w:rFonts w:ascii="Arial" w:hAnsi="Arial" w:cs="Arial"/>
          <w:sz w:val="24"/>
          <w:szCs w:val="24"/>
          <w:lang w:val="es-ES"/>
        </w:rPr>
        <w:t xml:space="preserve"> cabo </w:t>
      </w:r>
      <w:r w:rsidR="00027E1A">
        <w:rPr>
          <w:rFonts w:ascii="Arial" w:hAnsi="Arial" w:cs="Arial"/>
          <w:sz w:val="24"/>
          <w:szCs w:val="24"/>
          <w:lang w:val="es-ES"/>
        </w:rPr>
        <w:t xml:space="preserve"> </w:t>
      </w:r>
      <w:r w:rsidR="000E1266">
        <w:rPr>
          <w:rFonts w:ascii="Arial" w:hAnsi="Arial" w:cs="Arial"/>
          <w:sz w:val="24"/>
          <w:szCs w:val="24"/>
          <w:lang w:val="es-ES"/>
        </w:rPr>
        <w:t xml:space="preserve">13 </w:t>
      </w:r>
      <w:r w:rsidR="00027E1A">
        <w:rPr>
          <w:rFonts w:ascii="Arial" w:hAnsi="Arial" w:cs="Arial"/>
          <w:sz w:val="24"/>
          <w:szCs w:val="24"/>
          <w:lang w:val="es-ES"/>
        </w:rPr>
        <w:t xml:space="preserve"> </w:t>
      </w:r>
      <w:r w:rsidR="000E1266">
        <w:rPr>
          <w:rFonts w:ascii="Arial" w:hAnsi="Arial" w:cs="Arial"/>
          <w:sz w:val="24"/>
          <w:szCs w:val="24"/>
          <w:lang w:val="es-ES"/>
        </w:rPr>
        <w:t xml:space="preserve">reuniones y cinco (5) visitas </w:t>
      </w:r>
    </w:p>
    <w:p w:rsidR="00B569A3" w:rsidRDefault="00B569A3" w:rsidP="00974F84">
      <w:pPr>
        <w:spacing w:after="0"/>
        <w:jc w:val="both"/>
        <w:rPr>
          <w:rFonts w:ascii="Arial" w:hAnsi="Arial" w:cs="Arial"/>
          <w:sz w:val="24"/>
          <w:szCs w:val="24"/>
          <w:lang w:val="es-ES"/>
        </w:rPr>
      </w:pPr>
    </w:p>
    <w:p w:rsidR="00B569A3" w:rsidRDefault="00B569A3" w:rsidP="00974F84">
      <w:pPr>
        <w:spacing w:after="0"/>
        <w:jc w:val="both"/>
        <w:rPr>
          <w:rFonts w:ascii="Arial" w:hAnsi="Arial" w:cs="Arial"/>
          <w:sz w:val="24"/>
          <w:szCs w:val="24"/>
          <w:lang w:val="es-ES"/>
        </w:rPr>
      </w:pPr>
    </w:p>
    <w:p w:rsidR="008E3C1A" w:rsidRDefault="000E1266" w:rsidP="00974F84">
      <w:pPr>
        <w:spacing w:after="0"/>
        <w:jc w:val="both"/>
        <w:rPr>
          <w:rFonts w:ascii="Arial" w:hAnsi="Arial" w:cs="Arial"/>
          <w:sz w:val="24"/>
          <w:szCs w:val="24"/>
          <w:lang w:val="es-ES"/>
        </w:rPr>
      </w:pPr>
      <w:r>
        <w:rPr>
          <w:rFonts w:ascii="Arial" w:hAnsi="Arial" w:cs="Arial"/>
          <w:sz w:val="24"/>
          <w:szCs w:val="24"/>
          <w:lang w:val="es-ES"/>
        </w:rPr>
        <w:lastRenderedPageBreak/>
        <w:t xml:space="preserve">finca a finca, </w:t>
      </w:r>
      <w:r w:rsidR="002F74F1">
        <w:rPr>
          <w:rFonts w:ascii="Arial" w:hAnsi="Arial" w:cs="Arial"/>
          <w:sz w:val="24"/>
          <w:szCs w:val="24"/>
          <w:lang w:val="es-ES"/>
        </w:rPr>
        <w:t>en las cuales participaron  presidentes   de   juntas  de  acción  comunal,  veedores  ciudadanos, alcaldes municipales, secretarios de despacho, gerentes de las empresas prestadoras de servicio de acueducto y alcantarillado, representantes de acueductos veredales, organizaciones campesinas y de productores</w:t>
      </w:r>
      <w:r w:rsidR="00AE6EB4">
        <w:rPr>
          <w:rFonts w:ascii="Arial" w:hAnsi="Arial" w:cs="Arial"/>
          <w:sz w:val="24"/>
          <w:szCs w:val="24"/>
          <w:lang w:val="es-ES"/>
        </w:rPr>
        <w:t>, reservas naturales y organizaciones no gubernamentales</w:t>
      </w:r>
      <w:r w:rsidR="002F74F1">
        <w:rPr>
          <w:rFonts w:ascii="Arial" w:hAnsi="Arial" w:cs="Arial"/>
          <w:sz w:val="24"/>
          <w:szCs w:val="24"/>
          <w:lang w:val="es-ES"/>
        </w:rPr>
        <w:t>, y concejales.</w:t>
      </w:r>
    </w:p>
    <w:p w:rsidR="008E3C1A" w:rsidRDefault="008E3C1A" w:rsidP="00974F84">
      <w:pPr>
        <w:spacing w:after="0"/>
        <w:jc w:val="both"/>
        <w:rPr>
          <w:rFonts w:ascii="Arial" w:hAnsi="Arial" w:cs="Arial"/>
          <w:sz w:val="24"/>
          <w:szCs w:val="24"/>
          <w:lang w:val="es-ES"/>
        </w:rPr>
      </w:pPr>
    </w:p>
    <w:tbl>
      <w:tblPr>
        <w:tblStyle w:val="Tablaconcuadrcula"/>
        <w:tblW w:w="8506" w:type="dxa"/>
        <w:tblInd w:w="630" w:type="dxa"/>
        <w:tblLook w:val="04A0"/>
      </w:tblPr>
      <w:tblGrid>
        <w:gridCol w:w="1702"/>
        <w:gridCol w:w="4252"/>
        <w:gridCol w:w="2552"/>
      </w:tblGrid>
      <w:tr w:rsidR="008E3C1A" w:rsidRPr="00CA76FC" w:rsidTr="00976376">
        <w:tc>
          <w:tcPr>
            <w:tcW w:w="1702" w:type="dxa"/>
          </w:tcPr>
          <w:p w:rsidR="008E3C1A" w:rsidRPr="00CA76FC" w:rsidRDefault="00CA76FC" w:rsidP="008E3C1A">
            <w:pPr>
              <w:jc w:val="center"/>
              <w:rPr>
                <w:rFonts w:ascii="Arial" w:hAnsi="Arial" w:cs="Arial"/>
                <w:b/>
                <w:lang w:val="es-ES"/>
              </w:rPr>
            </w:pPr>
            <w:r w:rsidRPr="00CA76FC">
              <w:rPr>
                <w:rFonts w:ascii="Arial" w:hAnsi="Arial" w:cs="Arial"/>
                <w:b/>
                <w:lang w:val="es-ES"/>
              </w:rPr>
              <w:t>MUNICIPIO</w:t>
            </w:r>
          </w:p>
        </w:tc>
        <w:tc>
          <w:tcPr>
            <w:tcW w:w="4252" w:type="dxa"/>
          </w:tcPr>
          <w:p w:rsidR="008E3C1A" w:rsidRPr="00CA76FC" w:rsidRDefault="008E3C1A" w:rsidP="008E3C1A">
            <w:pPr>
              <w:jc w:val="center"/>
              <w:rPr>
                <w:rFonts w:ascii="Arial" w:hAnsi="Arial" w:cs="Arial"/>
                <w:b/>
                <w:lang w:val="es-ES"/>
              </w:rPr>
            </w:pPr>
            <w:r w:rsidRPr="00CA76FC">
              <w:rPr>
                <w:rFonts w:ascii="Arial" w:hAnsi="Arial" w:cs="Arial"/>
                <w:b/>
                <w:lang w:val="es-ES"/>
              </w:rPr>
              <w:t>LU</w:t>
            </w:r>
            <w:r w:rsidR="00CA76FC" w:rsidRPr="00CA76FC">
              <w:rPr>
                <w:rFonts w:ascii="Arial" w:hAnsi="Arial" w:cs="Arial"/>
                <w:b/>
                <w:lang w:val="es-ES"/>
              </w:rPr>
              <w:t>GAR</w:t>
            </w:r>
          </w:p>
        </w:tc>
        <w:tc>
          <w:tcPr>
            <w:tcW w:w="2552" w:type="dxa"/>
          </w:tcPr>
          <w:p w:rsidR="008E3C1A" w:rsidRPr="00CA76FC" w:rsidRDefault="00CA76FC" w:rsidP="008E3C1A">
            <w:pPr>
              <w:jc w:val="center"/>
              <w:rPr>
                <w:rFonts w:ascii="Arial" w:hAnsi="Arial" w:cs="Arial"/>
                <w:b/>
                <w:lang w:val="es-ES"/>
              </w:rPr>
            </w:pPr>
            <w:r w:rsidRPr="00CA76FC">
              <w:rPr>
                <w:rFonts w:ascii="Arial" w:hAnsi="Arial" w:cs="Arial"/>
                <w:b/>
                <w:lang w:val="es-ES"/>
              </w:rPr>
              <w:t>FECHA</w:t>
            </w:r>
          </w:p>
        </w:tc>
      </w:tr>
      <w:tr w:rsidR="00CA76FC" w:rsidRPr="00CA76FC" w:rsidTr="00976376">
        <w:tc>
          <w:tcPr>
            <w:tcW w:w="1702" w:type="dxa"/>
            <w:vMerge w:val="restart"/>
            <w:vAlign w:val="center"/>
          </w:tcPr>
          <w:p w:rsidR="00CA76FC" w:rsidRPr="00CA76FC" w:rsidRDefault="00CA76FC" w:rsidP="00506BB9">
            <w:pPr>
              <w:rPr>
                <w:rFonts w:ascii="Arial" w:hAnsi="Arial" w:cs="Arial"/>
                <w:lang w:val="es-ES"/>
              </w:rPr>
            </w:pPr>
            <w:r>
              <w:rPr>
                <w:rFonts w:ascii="Arial" w:hAnsi="Arial" w:cs="Arial"/>
                <w:lang w:val="es-ES"/>
              </w:rPr>
              <w:t>Cajamarca</w:t>
            </w:r>
          </w:p>
        </w:tc>
        <w:tc>
          <w:tcPr>
            <w:tcW w:w="4252" w:type="dxa"/>
            <w:vAlign w:val="center"/>
          </w:tcPr>
          <w:p w:rsidR="00CA76FC" w:rsidRPr="00CA76FC" w:rsidRDefault="00CA76FC" w:rsidP="00506BB9">
            <w:pPr>
              <w:rPr>
                <w:rFonts w:ascii="Arial" w:hAnsi="Arial" w:cs="Arial"/>
                <w:lang w:val="es-ES"/>
              </w:rPr>
            </w:pPr>
            <w:r>
              <w:rPr>
                <w:rFonts w:ascii="Arial" w:hAnsi="Arial" w:cs="Arial"/>
                <w:lang w:val="es-ES"/>
              </w:rPr>
              <w:t>Oficina Umata - Alcaldía Municipal</w:t>
            </w:r>
          </w:p>
        </w:tc>
        <w:tc>
          <w:tcPr>
            <w:tcW w:w="2552" w:type="dxa"/>
            <w:vAlign w:val="center"/>
          </w:tcPr>
          <w:p w:rsidR="00CA76FC" w:rsidRPr="00CA76FC" w:rsidRDefault="00CA76FC" w:rsidP="00506BB9">
            <w:pPr>
              <w:rPr>
                <w:rFonts w:ascii="Arial" w:hAnsi="Arial" w:cs="Arial"/>
                <w:lang w:val="es-ES"/>
              </w:rPr>
            </w:pPr>
            <w:r>
              <w:rPr>
                <w:rFonts w:ascii="Arial" w:hAnsi="Arial" w:cs="Arial"/>
                <w:lang w:val="es-ES"/>
              </w:rPr>
              <w:t>Octubre 9 de 2013</w:t>
            </w:r>
          </w:p>
        </w:tc>
      </w:tr>
      <w:tr w:rsidR="00CA76FC" w:rsidRPr="00CA76FC" w:rsidTr="00976376">
        <w:tc>
          <w:tcPr>
            <w:tcW w:w="1702" w:type="dxa"/>
            <w:vMerge/>
            <w:vAlign w:val="center"/>
          </w:tcPr>
          <w:p w:rsidR="00CA76FC" w:rsidRPr="00CA76FC" w:rsidRDefault="00CA76FC" w:rsidP="00506BB9">
            <w:pPr>
              <w:rPr>
                <w:rFonts w:ascii="Arial" w:hAnsi="Arial" w:cs="Arial"/>
                <w:lang w:val="es-ES"/>
              </w:rPr>
            </w:pPr>
          </w:p>
        </w:tc>
        <w:tc>
          <w:tcPr>
            <w:tcW w:w="4252" w:type="dxa"/>
            <w:vAlign w:val="center"/>
          </w:tcPr>
          <w:p w:rsidR="00CA76FC" w:rsidRPr="00CA76FC" w:rsidRDefault="00CA76FC" w:rsidP="00506BB9">
            <w:pPr>
              <w:rPr>
                <w:rFonts w:ascii="Arial" w:hAnsi="Arial" w:cs="Arial"/>
                <w:lang w:val="es-ES"/>
              </w:rPr>
            </w:pPr>
            <w:r>
              <w:rPr>
                <w:rFonts w:ascii="Arial" w:hAnsi="Arial" w:cs="Arial"/>
                <w:lang w:val="es-ES"/>
              </w:rPr>
              <w:t>Concejo Municipal</w:t>
            </w:r>
          </w:p>
        </w:tc>
        <w:tc>
          <w:tcPr>
            <w:tcW w:w="2552" w:type="dxa"/>
            <w:vAlign w:val="center"/>
          </w:tcPr>
          <w:p w:rsidR="00CA76FC" w:rsidRPr="00CA76FC" w:rsidRDefault="00CA76FC" w:rsidP="00506BB9">
            <w:pPr>
              <w:rPr>
                <w:rFonts w:ascii="Arial" w:hAnsi="Arial" w:cs="Arial"/>
                <w:lang w:val="es-ES"/>
              </w:rPr>
            </w:pPr>
            <w:r>
              <w:rPr>
                <w:rFonts w:ascii="Arial" w:hAnsi="Arial" w:cs="Arial"/>
                <w:lang w:val="es-ES"/>
              </w:rPr>
              <w:t>Noviembre 1 de 2013</w:t>
            </w:r>
          </w:p>
        </w:tc>
      </w:tr>
      <w:tr w:rsidR="008E3C1A" w:rsidRPr="00CA76FC" w:rsidTr="00976376">
        <w:tc>
          <w:tcPr>
            <w:tcW w:w="1702" w:type="dxa"/>
            <w:vAlign w:val="center"/>
          </w:tcPr>
          <w:p w:rsidR="008E3C1A" w:rsidRPr="00CA76FC" w:rsidRDefault="00CA76FC" w:rsidP="00506BB9">
            <w:pPr>
              <w:rPr>
                <w:rFonts w:ascii="Arial" w:hAnsi="Arial" w:cs="Arial"/>
                <w:lang w:val="es-ES"/>
              </w:rPr>
            </w:pPr>
            <w:r>
              <w:rPr>
                <w:rFonts w:ascii="Arial" w:hAnsi="Arial" w:cs="Arial"/>
                <w:lang w:val="es-ES"/>
              </w:rPr>
              <w:t>Coello</w:t>
            </w:r>
          </w:p>
        </w:tc>
        <w:tc>
          <w:tcPr>
            <w:tcW w:w="4252" w:type="dxa"/>
            <w:vAlign w:val="center"/>
          </w:tcPr>
          <w:p w:rsidR="008E3C1A" w:rsidRPr="00CA76FC" w:rsidRDefault="00CA76FC" w:rsidP="00506BB9">
            <w:pPr>
              <w:rPr>
                <w:rFonts w:ascii="Arial" w:hAnsi="Arial" w:cs="Arial"/>
                <w:lang w:val="es-ES"/>
              </w:rPr>
            </w:pPr>
            <w:r>
              <w:rPr>
                <w:rFonts w:ascii="Arial" w:hAnsi="Arial" w:cs="Arial"/>
                <w:lang w:val="es-ES"/>
              </w:rPr>
              <w:t>Casa de la Cultura</w:t>
            </w:r>
          </w:p>
        </w:tc>
        <w:tc>
          <w:tcPr>
            <w:tcW w:w="2552" w:type="dxa"/>
            <w:vAlign w:val="center"/>
          </w:tcPr>
          <w:p w:rsidR="008E3C1A" w:rsidRPr="00CA76FC" w:rsidRDefault="00CA76FC" w:rsidP="00506BB9">
            <w:pPr>
              <w:rPr>
                <w:rFonts w:ascii="Arial" w:hAnsi="Arial" w:cs="Arial"/>
                <w:lang w:val="es-ES"/>
              </w:rPr>
            </w:pPr>
            <w:r>
              <w:rPr>
                <w:rFonts w:ascii="Arial" w:hAnsi="Arial" w:cs="Arial"/>
                <w:lang w:val="es-ES"/>
              </w:rPr>
              <w:t>Noviembre 15 de 2013</w:t>
            </w:r>
          </w:p>
        </w:tc>
      </w:tr>
      <w:tr w:rsidR="008E3C1A" w:rsidRPr="00CA76FC" w:rsidTr="00976376">
        <w:tc>
          <w:tcPr>
            <w:tcW w:w="1702" w:type="dxa"/>
            <w:vAlign w:val="center"/>
          </w:tcPr>
          <w:p w:rsidR="008E3C1A" w:rsidRPr="00CA76FC" w:rsidRDefault="00CA76FC" w:rsidP="00506BB9">
            <w:pPr>
              <w:rPr>
                <w:rFonts w:ascii="Arial" w:hAnsi="Arial" w:cs="Arial"/>
                <w:lang w:val="es-ES"/>
              </w:rPr>
            </w:pPr>
            <w:r>
              <w:rPr>
                <w:rFonts w:ascii="Arial" w:hAnsi="Arial" w:cs="Arial"/>
                <w:lang w:val="es-ES"/>
              </w:rPr>
              <w:t>El Espinal</w:t>
            </w:r>
          </w:p>
        </w:tc>
        <w:tc>
          <w:tcPr>
            <w:tcW w:w="4252" w:type="dxa"/>
            <w:vAlign w:val="center"/>
          </w:tcPr>
          <w:p w:rsidR="008E3C1A" w:rsidRPr="00CA76FC" w:rsidRDefault="00CA76FC" w:rsidP="00506BB9">
            <w:pPr>
              <w:rPr>
                <w:rFonts w:ascii="Arial" w:hAnsi="Arial" w:cs="Arial"/>
                <w:lang w:val="es-ES"/>
              </w:rPr>
            </w:pPr>
            <w:r>
              <w:rPr>
                <w:rFonts w:ascii="Arial" w:hAnsi="Arial" w:cs="Arial"/>
                <w:lang w:val="es-ES"/>
              </w:rPr>
              <w:t xml:space="preserve">Alcaldía Municipal </w:t>
            </w:r>
            <w:r w:rsidR="00D86F03">
              <w:rPr>
                <w:rFonts w:ascii="Arial" w:hAnsi="Arial" w:cs="Arial"/>
                <w:lang w:val="es-ES"/>
              </w:rPr>
              <w:t>–</w:t>
            </w:r>
            <w:r>
              <w:rPr>
                <w:rFonts w:ascii="Arial" w:hAnsi="Arial" w:cs="Arial"/>
                <w:lang w:val="es-ES"/>
              </w:rPr>
              <w:t xml:space="preserve"> </w:t>
            </w:r>
            <w:r w:rsidR="00D86F03">
              <w:rPr>
                <w:rFonts w:ascii="Arial" w:hAnsi="Arial" w:cs="Arial"/>
                <w:lang w:val="es-ES"/>
              </w:rPr>
              <w:t>Visitas finca a finca</w:t>
            </w:r>
          </w:p>
        </w:tc>
        <w:tc>
          <w:tcPr>
            <w:tcW w:w="2552" w:type="dxa"/>
            <w:vAlign w:val="center"/>
          </w:tcPr>
          <w:p w:rsidR="008E3C1A" w:rsidRPr="00CA76FC" w:rsidRDefault="00CA76FC" w:rsidP="00506BB9">
            <w:pPr>
              <w:rPr>
                <w:rFonts w:ascii="Arial" w:hAnsi="Arial" w:cs="Arial"/>
                <w:lang w:val="es-ES"/>
              </w:rPr>
            </w:pPr>
            <w:r>
              <w:rPr>
                <w:rFonts w:ascii="Arial" w:hAnsi="Arial" w:cs="Arial"/>
                <w:lang w:val="es-ES"/>
              </w:rPr>
              <w:t>Enero 8 de 2014</w:t>
            </w:r>
          </w:p>
        </w:tc>
      </w:tr>
      <w:tr w:rsidR="008E3C1A" w:rsidRPr="00CA76FC" w:rsidTr="00976376">
        <w:tc>
          <w:tcPr>
            <w:tcW w:w="1702" w:type="dxa"/>
            <w:vAlign w:val="center"/>
          </w:tcPr>
          <w:p w:rsidR="008E3C1A" w:rsidRPr="00CA76FC" w:rsidRDefault="00D86F03" w:rsidP="00506BB9">
            <w:pPr>
              <w:rPr>
                <w:rFonts w:ascii="Arial" w:hAnsi="Arial" w:cs="Arial"/>
                <w:lang w:val="es-ES"/>
              </w:rPr>
            </w:pPr>
            <w:r>
              <w:rPr>
                <w:rFonts w:ascii="Arial" w:hAnsi="Arial" w:cs="Arial"/>
                <w:lang w:val="es-ES"/>
              </w:rPr>
              <w:t>Flandes</w:t>
            </w:r>
          </w:p>
        </w:tc>
        <w:tc>
          <w:tcPr>
            <w:tcW w:w="4252" w:type="dxa"/>
            <w:vAlign w:val="center"/>
          </w:tcPr>
          <w:p w:rsidR="008E3C1A" w:rsidRPr="00CA76FC" w:rsidRDefault="00D86F03" w:rsidP="00506BB9">
            <w:pPr>
              <w:rPr>
                <w:rFonts w:ascii="Arial" w:hAnsi="Arial" w:cs="Arial"/>
                <w:lang w:val="es-ES"/>
              </w:rPr>
            </w:pPr>
            <w:r>
              <w:rPr>
                <w:rFonts w:ascii="Arial" w:hAnsi="Arial" w:cs="Arial"/>
                <w:lang w:val="es-ES"/>
              </w:rPr>
              <w:t>Alcaldía Municipal – Visitas finca a finca</w:t>
            </w:r>
          </w:p>
        </w:tc>
        <w:tc>
          <w:tcPr>
            <w:tcW w:w="2552" w:type="dxa"/>
            <w:vAlign w:val="center"/>
          </w:tcPr>
          <w:p w:rsidR="008E3C1A" w:rsidRPr="00CA76FC" w:rsidRDefault="00D86F03" w:rsidP="00506BB9">
            <w:pPr>
              <w:rPr>
                <w:rFonts w:ascii="Arial" w:hAnsi="Arial" w:cs="Arial"/>
                <w:lang w:val="es-ES"/>
              </w:rPr>
            </w:pPr>
            <w:r>
              <w:rPr>
                <w:rFonts w:ascii="Arial" w:hAnsi="Arial" w:cs="Arial"/>
                <w:lang w:val="es-ES"/>
              </w:rPr>
              <w:t>Enero 8 de 2014</w:t>
            </w:r>
          </w:p>
        </w:tc>
      </w:tr>
      <w:tr w:rsidR="00AF3D48" w:rsidRPr="00CA76FC" w:rsidTr="00976376">
        <w:tc>
          <w:tcPr>
            <w:tcW w:w="1702" w:type="dxa"/>
            <w:vMerge w:val="restart"/>
            <w:vAlign w:val="center"/>
          </w:tcPr>
          <w:p w:rsidR="00AF3D48" w:rsidRPr="00CA76FC" w:rsidRDefault="00AF3D48" w:rsidP="00506BB9">
            <w:pPr>
              <w:rPr>
                <w:rFonts w:ascii="Arial" w:hAnsi="Arial" w:cs="Arial"/>
                <w:lang w:val="es-ES"/>
              </w:rPr>
            </w:pPr>
            <w:r>
              <w:rPr>
                <w:rFonts w:ascii="Arial" w:hAnsi="Arial" w:cs="Arial"/>
                <w:lang w:val="es-ES"/>
              </w:rPr>
              <w:t>Ibagué</w:t>
            </w:r>
          </w:p>
        </w:tc>
        <w:tc>
          <w:tcPr>
            <w:tcW w:w="4252" w:type="dxa"/>
            <w:vAlign w:val="center"/>
          </w:tcPr>
          <w:p w:rsidR="00AF3D48" w:rsidRPr="00CA76FC" w:rsidRDefault="00AF3D48" w:rsidP="00506BB9">
            <w:pPr>
              <w:rPr>
                <w:rFonts w:ascii="Arial" w:hAnsi="Arial" w:cs="Arial"/>
                <w:lang w:val="es-ES"/>
              </w:rPr>
            </w:pPr>
            <w:r>
              <w:rPr>
                <w:rFonts w:ascii="Arial" w:hAnsi="Arial" w:cs="Arial"/>
                <w:lang w:val="es-ES"/>
              </w:rPr>
              <w:t>Alcaldía Municipal</w:t>
            </w:r>
          </w:p>
        </w:tc>
        <w:tc>
          <w:tcPr>
            <w:tcW w:w="2552" w:type="dxa"/>
            <w:vAlign w:val="center"/>
          </w:tcPr>
          <w:p w:rsidR="00AF3D48" w:rsidRPr="00CA76FC" w:rsidRDefault="00AF3D48" w:rsidP="00506BB9">
            <w:pPr>
              <w:rPr>
                <w:rFonts w:ascii="Arial" w:hAnsi="Arial" w:cs="Arial"/>
                <w:lang w:val="es-ES"/>
              </w:rPr>
            </w:pPr>
            <w:r>
              <w:rPr>
                <w:rFonts w:ascii="Arial" w:hAnsi="Arial" w:cs="Arial"/>
                <w:lang w:val="es-ES"/>
              </w:rPr>
              <w:t>Diciembre 2 de 2013</w:t>
            </w:r>
          </w:p>
        </w:tc>
      </w:tr>
      <w:tr w:rsidR="00AF3D48" w:rsidRPr="00CA76FC" w:rsidTr="00976376">
        <w:tc>
          <w:tcPr>
            <w:tcW w:w="1702" w:type="dxa"/>
            <w:vMerge/>
            <w:vAlign w:val="center"/>
          </w:tcPr>
          <w:p w:rsidR="00AF3D48" w:rsidRPr="00CA76FC" w:rsidRDefault="00AF3D48" w:rsidP="00506BB9">
            <w:pPr>
              <w:rPr>
                <w:rFonts w:ascii="Arial" w:hAnsi="Arial" w:cs="Arial"/>
                <w:lang w:val="es-ES"/>
              </w:rPr>
            </w:pPr>
          </w:p>
        </w:tc>
        <w:tc>
          <w:tcPr>
            <w:tcW w:w="4252" w:type="dxa"/>
            <w:vAlign w:val="center"/>
          </w:tcPr>
          <w:p w:rsidR="00AF3D48" w:rsidRPr="00CA76FC" w:rsidRDefault="00AF3D48" w:rsidP="00506BB9">
            <w:pPr>
              <w:rPr>
                <w:rFonts w:ascii="Arial" w:hAnsi="Arial" w:cs="Arial"/>
                <w:lang w:val="es-ES"/>
              </w:rPr>
            </w:pPr>
            <w:r>
              <w:rPr>
                <w:rFonts w:ascii="Arial" w:hAnsi="Arial" w:cs="Arial"/>
                <w:lang w:val="es-ES"/>
              </w:rPr>
              <w:t>Cuenca Combeima</w:t>
            </w:r>
          </w:p>
        </w:tc>
        <w:tc>
          <w:tcPr>
            <w:tcW w:w="2552" w:type="dxa"/>
            <w:vAlign w:val="center"/>
          </w:tcPr>
          <w:p w:rsidR="00AF3D48" w:rsidRPr="00CA76FC" w:rsidRDefault="00AF3D48" w:rsidP="00506BB9">
            <w:pPr>
              <w:rPr>
                <w:rFonts w:ascii="Arial" w:hAnsi="Arial" w:cs="Arial"/>
                <w:lang w:val="es-ES"/>
              </w:rPr>
            </w:pPr>
            <w:r>
              <w:rPr>
                <w:rFonts w:ascii="Arial" w:hAnsi="Arial" w:cs="Arial"/>
                <w:lang w:val="es-ES"/>
              </w:rPr>
              <w:t>Enero 22 de 2014</w:t>
            </w:r>
          </w:p>
        </w:tc>
      </w:tr>
      <w:tr w:rsidR="00AF3D48" w:rsidRPr="00CA76FC" w:rsidTr="00976376">
        <w:tc>
          <w:tcPr>
            <w:tcW w:w="1702" w:type="dxa"/>
            <w:vMerge/>
            <w:vAlign w:val="center"/>
          </w:tcPr>
          <w:p w:rsidR="00AF3D48" w:rsidRPr="00CA76FC" w:rsidRDefault="00AF3D48" w:rsidP="00506BB9">
            <w:pPr>
              <w:rPr>
                <w:rFonts w:ascii="Arial" w:hAnsi="Arial" w:cs="Arial"/>
                <w:lang w:val="es-ES"/>
              </w:rPr>
            </w:pPr>
          </w:p>
        </w:tc>
        <w:tc>
          <w:tcPr>
            <w:tcW w:w="4252" w:type="dxa"/>
            <w:vAlign w:val="center"/>
          </w:tcPr>
          <w:p w:rsidR="00AF3D48" w:rsidRPr="00CA76FC" w:rsidRDefault="00AF3D48" w:rsidP="00506BB9">
            <w:pPr>
              <w:rPr>
                <w:rFonts w:ascii="Arial" w:hAnsi="Arial" w:cs="Arial"/>
                <w:lang w:val="es-ES"/>
              </w:rPr>
            </w:pPr>
            <w:r>
              <w:rPr>
                <w:rFonts w:ascii="Arial" w:hAnsi="Arial" w:cs="Arial"/>
                <w:lang w:val="es-ES"/>
              </w:rPr>
              <w:t>Corregimiento El Totumo</w:t>
            </w:r>
          </w:p>
        </w:tc>
        <w:tc>
          <w:tcPr>
            <w:tcW w:w="2552" w:type="dxa"/>
            <w:vAlign w:val="center"/>
          </w:tcPr>
          <w:p w:rsidR="00AF3D48" w:rsidRPr="00CA76FC" w:rsidRDefault="00AF3D48" w:rsidP="00506BB9">
            <w:pPr>
              <w:rPr>
                <w:rFonts w:ascii="Arial" w:hAnsi="Arial" w:cs="Arial"/>
                <w:lang w:val="es-ES"/>
              </w:rPr>
            </w:pPr>
            <w:r>
              <w:rPr>
                <w:rFonts w:ascii="Arial" w:hAnsi="Arial" w:cs="Arial"/>
                <w:lang w:val="es-ES"/>
              </w:rPr>
              <w:t>Enero 24 de 2014</w:t>
            </w:r>
          </w:p>
        </w:tc>
      </w:tr>
      <w:tr w:rsidR="00AF3D48" w:rsidRPr="00CA76FC" w:rsidTr="00976376">
        <w:tc>
          <w:tcPr>
            <w:tcW w:w="1702" w:type="dxa"/>
            <w:vMerge/>
            <w:vAlign w:val="center"/>
          </w:tcPr>
          <w:p w:rsidR="00AF3D48" w:rsidRPr="00CA76FC" w:rsidRDefault="00AF3D48" w:rsidP="00506BB9">
            <w:pPr>
              <w:rPr>
                <w:rFonts w:ascii="Arial" w:hAnsi="Arial" w:cs="Arial"/>
                <w:lang w:val="es-ES"/>
              </w:rPr>
            </w:pPr>
          </w:p>
        </w:tc>
        <w:tc>
          <w:tcPr>
            <w:tcW w:w="4252" w:type="dxa"/>
            <w:vAlign w:val="center"/>
          </w:tcPr>
          <w:p w:rsidR="00AF3D48" w:rsidRPr="00CA76FC" w:rsidRDefault="00AF3D48" w:rsidP="00506BB9">
            <w:pPr>
              <w:rPr>
                <w:rFonts w:ascii="Arial" w:hAnsi="Arial" w:cs="Arial"/>
                <w:lang w:val="es-ES"/>
              </w:rPr>
            </w:pPr>
            <w:r>
              <w:rPr>
                <w:rFonts w:ascii="Arial" w:hAnsi="Arial" w:cs="Arial"/>
                <w:lang w:val="es-ES"/>
              </w:rPr>
              <w:t>Corregimiento Coello Cocora</w:t>
            </w:r>
          </w:p>
        </w:tc>
        <w:tc>
          <w:tcPr>
            <w:tcW w:w="2552" w:type="dxa"/>
            <w:vAlign w:val="center"/>
          </w:tcPr>
          <w:p w:rsidR="00AF3D48" w:rsidRPr="00CA76FC" w:rsidRDefault="00AF3D48" w:rsidP="00506BB9">
            <w:pPr>
              <w:rPr>
                <w:rFonts w:ascii="Arial" w:hAnsi="Arial" w:cs="Arial"/>
                <w:lang w:val="es-ES"/>
              </w:rPr>
            </w:pPr>
            <w:r>
              <w:rPr>
                <w:rFonts w:ascii="Arial" w:hAnsi="Arial" w:cs="Arial"/>
                <w:lang w:val="es-ES"/>
              </w:rPr>
              <w:t>Enero 31 de 2014</w:t>
            </w:r>
          </w:p>
        </w:tc>
      </w:tr>
      <w:tr w:rsidR="00AF3D48" w:rsidRPr="00CA76FC" w:rsidTr="00976376">
        <w:tc>
          <w:tcPr>
            <w:tcW w:w="1702" w:type="dxa"/>
            <w:vMerge/>
            <w:vAlign w:val="center"/>
          </w:tcPr>
          <w:p w:rsidR="00AF3D48" w:rsidRPr="00CA76FC" w:rsidRDefault="00AF3D48" w:rsidP="00506BB9">
            <w:pPr>
              <w:rPr>
                <w:rFonts w:ascii="Arial" w:hAnsi="Arial" w:cs="Arial"/>
                <w:lang w:val="es-ES"/>
              </w:rPr>
            </w:pPr>
          </w:p>
        </w:tc>
        <w:tc>
          <w:tcPr>
            <w:tcW w:w="4252" w:type="dxa"/>
            <w:vAlign w:val="center"/>
          </w:tcPr>
          <w:p w:rsidR="00AF3D48" w:rsidRPr="00CA76FC" w:rsidRDefault="00AF3D48" w:rsidP="00506BB9">
            <w:pPr>
              <w:rPr>
                <w:rFonts w:ascii="Arial" w:hAnsi="Arial" w:cs="Arial"/>
                <w:lang w:val="es-ES"/>
              </w:rPr>
            </w:pPr>
            <w:r>
              <w:rPr>
                <w:rFonts w:ascii="Arial" w:hAnsi="Arial" w:cs="Arial"/>
                <w:lang w:val="es-ES"/>
              </w:rPr>
              <w:t>Corregimiento de Toche</w:t>
            </w:r>
          </w:p>
        </w:tc>
        <w:tc>
          <w:tcPr>
            <w:tcW w:w="2552" w:type="dxa"/>
            <w:vAlign w:val="center"/>
          </w:tcPr>
          <w:p w:rsidR="00AF3D48" w:rsidRPr="00CA76FC" w:rsidRDefault="00AF3D48" w:rsidP="00506BB9">
            <w:pPr>
              <w:rPr>
                <w:rFonts w:ascii="Arial" w:hAnsi="Arial" w:cs="Arial"/>
                <w:lang w:val="es-ES"/>
              </w:rPr>
            </w:pPr>
            <w:r>
              <w:rPr>
                <w:rFonts w:ascii="Arial" w:hAnsi="Arial" w:cs="Arial"/>
                <w:lang w:val="es-ES"/>
              </w:rPr>
              <w:t>Febrero 7 de 2014</w:t>
            </w:r>
          </w:p>
        </w:tc>
      </w:tr>
      <w:tr w:rsidR="00AF3D48" w:rsidRPr="00CA76FC" w:rsidTr="00976376">
        <w:tc>
          <w:tcPr>
            <w:tcW w:w="1702" w:type="dxa"/>
            <w:vMerge w:val="restart"/>
            <w:vAlign w:val="center"/>
          </w:tcPr>
          <w:p w:rsidR="00AF3D48" w:rsidRPr="00CA76FC" w:rsidRDefault="00AF3D48" w:rsidP="00506BB9">
            <w:pPr>
              <w:rPr>
                <w:rFonts w:ascii="Arial" w:hAnsi="Arial" w:cs="Arial"/>
                <w:lang w:val="es-ES"/>
              </w:rPr>
            </w:pPr>
            <w:r>
              <w:rPr>
                <w:rFonts w:ascii="Arial" w:hAnsi="Arial" w:cs="Arial"/>
                <w:lang w:val="es-ES"/>
              </w:rPr>
              <w:t>Rovira</w:t>
            </w:r>
          </w:p>
        </w:tc>
        <w:tc>
          <w:tcPr>
            <w:tcW w:w="4252" w:type="dxa"/>
            <w:vAlign w:val="center"/>
          </w:tcPr>
          <w:p w:rsidR="00AF3D48" w:rsidRDefault="00AF3D48" w:rsidP="00506BB9">
            <w:pPr>
              <w:rPr>
                <w:rFonts w:ascii="Arial" w:hAnsi="Arial" w:cs="Arial"/>
                <w:lang w:val="es-ES"/>
              </w:rPr>
            </w:pPr>
            <w:r>
              <w:rPr>
                <w:rFonts w:ascii="Arial" w:hAnsi="Arial" w:cs="Arial"/>
                <w:lang w:val="es-ES"/>
              </w:rPr>
              <w:t>Alcaldía Municipal</w:t>
            </w:r>
          </w:p>
        </w:tc>
        <w:tc>
          <w:tcPr>
            <w:tcW w:w="2552" w:type="dxa"/>
            <w:vAlign w:val="center"/>
          </w:tcPr>
          <w:p w:rsidR="00AF3D48" w:rsidRDefault="00AF3D48" w:rsidP="00506BB9">
            <w:pPr>
              <w:rPr>
                <w:rFonts w:ascii="Arial" w:hAnsi="Arial" w:cs="Arial"/>
                <w:lang w:val="es-ES"/>
              </w:rPr>
            </w:pPr>
            <w:r>
              <w:rPr>
                <w:rFonts w:ascii="Arial" w:hAnsi="Arial" w:cs="Arial"/>
                <w:lang w:val="es-ES"/>
              </w:rPr>
              <w:t>Octubre 10 de 2013</w:t>
            </w:r>
          </w:p>
        </w:tc>
      </w:tr>
      <w:tr w:rsidR="00AF3D48" w:rsidRPr="00CA76FC" w:rsidTr="00976376">
        <w:tc>
          <w:tcPr>
            <w:tcW w:w="1702" w:type="dxa"/>
            <w:vMerge/>
            <w:vAlign w:val="center"/>
          </w:tcPr>
          <w:p w:rsidR="00AF3D48" w:rsidRPr="00CA76FC" w:rsidRDefault="00AF3D48" w:rsidP="00506BB9">
            <w:pPr>
              <w:rPr>
                <w:rFonts w:ascii="Arial" w:hAnsi="Arial" w:cs="Arial"/>
                <w:lang w:val="es-ES"/>
              </w:rPr>
            </w:pPr>
          </w:p>
        </w:tc>
        <w:tc>
          <w:tcPr>
            <w:tcW w:w="4252" w:type="dxa"/>
            <w:vAlign w:val="center"/>
          </w:tcPr>
          <w:p w:rsidR="00AF3D48" w:rsidRDefault="00AF3D48" w:rsidP="00506BB9">
            <w:pPr>
              <w:rPr>
                <w:rFonts w:ascii="Arial" w:hAnsi="Arial" w:cs="Arial"/>
                <w:lang w:val="es-ES"/>
              </w:rPr>
            </w:pPr>
            <w:r>
              <w:rPr>
                <w:rFonts w:ascii="Arial" w:hAnsi="Arial" w:cs="Arial"/>
                <w:lang w:val="es-ES"/>
              </w:rPr>
              <w:t>Casa de la Cultura</w:t>
            </w:r>
          </w:p>
        </w:tc>
        <w:tc>
          <w:tcPr>
            <w:tcW w:w="2552" w:type="dxa"/>
            <w:vAlign w:val="center"/>
          </w:tcPr>
          <w:p w:rsidR="00AF3D48" w:rsidRDefault="00AF3D48" w:rsidP="00506BB9">
            <w:pPr>
              <w:rPr>
                <w:rFonts w:ascii="Arial" w:hAnsi="Arial" w:cs="Arial"/>
                <w:lang w:val="es-ES"/>
              </w:rPr>
            </w:pPr>
            <w:r>
              <w:rPr>
                <w:rFonts w:ascii="Arial" w:hAnsi="Arial" w:cs="Arial"/>
                <w:lang w:val="es-ES"/>
              </w:rPr>
              <w:t>Noviembre 7 de 2013</w:t>
            </w:r>
          </w:p>
        </w:tc>
      </w:tr>
      <w:tr w:rsidR="00AF3D48" w:rsidRPr="00CA76FC" w:rsidTr="00976376">
        <w:tc>
          <w:tcPr>
            <w:tcW w:w="1702" w:type="dxa"/>
            <w:vAlign w:val="center"/>
          </w:tcPr>
          <w:p w:rsidR="00AF3D48" w:rsidRPr="00CA76FC" w:rsidRDefault="00AF3D48" w:rsidP="00506BB9">
            <w:pPr>
              <w:rPr>
                <w:rFonts w:ascii="Arial" w:hAnsi="Arial" w:cs="Arial"/>
                <w:lang w:val="es-ES"/>
              </w:rPr>
            </w:pPr>
            <w:r>
              <w:rPr>
                <w:rFonts w:ascii="Arial" w:hAnsi="Arial" w:cs="Arial"/>
                <w:lang w:val="es-ES"/>
              </w:rPr>
              <w:t>San Luis</w:t>
            </w:r>
          </w:p>
        </w:tc>
        <w:tc>
          <w:tcPr>
            <w:tcW w:w="4252" w:type="dxa"/>
            <w:vAlign w:val="center"/>
          </w:tcPr>
          <w:p w:rsidR="00AF3D48" w:rsidRDefault="00AF3D48" w:rsidP="00506BB9">
            <w:pPr>
              <w:rPr>
                <w:rFonts w:ascii="Arial" w:hAnsi="Arial" w:cs="Arial"/>
                <w:lang w:val="es-ES"/>
              </w:rPr>
            </w:pPr>
            <w:r>
              <w:rPr>
                <w:rFonts w:ascii="Arial" w:hAnsi="Arial" w:cs="Arial"/>
                <w:lang w:val="es-ES"/>
              </w:rPr>
              <w:t>Concejo Municipal</w:t>
            </w:r>
          </w:p>
        </w:tc>
        <w:tc>
          <w:tcPr>
            <w:tcW w:w="2552" w:type="dxa"/>
            <w:vAlign w:val="center"/>
          </w:tcPr>
          <w:p w:rsidR="00AF3D48" w:rsidRDefault="00AF3D48" w:rsidP="00506BB9">
            <w:pPr>
              <w:rPr>
                <w:rFonts w:ascii="Arial" w:hAnsi="Arial" w:cs="Arial"/>
                <w:lang w:val="es-ES"/>
              </w:rPr>
            </w:pPr>
            <w:r>
              <w:rPr>
                <w:rFonts w:ascii="Arial" w:hAnsi="Arial" w:cs="Arial"/>
                <w:lang w:val="es-ES"/>
              </w:rPr>
              <w:t>Noviembre 14 de 2013</w:t>
            </w:r>
          </w:p>
        </w:tc>
      </w:tr>
    </w:tbl>
    <w:p w:rsidR="00472C6B" w:rsidRDefault="002F74F1" w:rsidP="00974F84">
      <w:pPr>
        <w:spacing w:after="0"/>
        <w:jc w:val="both"/>
        <w:rPr>
          <w:rFonts w:ascii="Arial" w:hAnsi="Arial" w:cs="Arial"/>
          <w:sz w:val="24"/>
          <w:szCs w:val="24"/>
          <w:lang w:val="es-ES"/>
        </w:rPr>
      </w:pPr>
      <w:r>
        <w:rPr>
          <w:rFonts w:ascii="Arial" w:hAnsi="Arial" w:cs="Arial"/>
          <w:sz w:val="24"/>
          <w:szCs w:val="24"/>
          <w:lang w:val="es-ES"/>
        </w:rPr>
        <w:t xml:space="preserve"> </w:t>
      </w:r>
    </w:p>
    <w:p w:rsidR="004E4034" w:rsidRDefault="00AE6EB4" w:rsidP="00AE6EB4">
      <w:pPr>
        <w:jc w:val="both"/>
        <w:rPr>
          <w:rFonts w:ascii="Arial" w:hAnsi="Arial" w:cs="Arial"/>
          <w:sz w:val="24"/>
          <w:szCs w:val="24"/>
        </w:rPr>
      </w:pPr>
      <w:r>
        <w:rPr>
          <w:rFonts w:ascii="Arial" w:hAnsi="Arial" w:cs="Arial"/>
          <w:sz w:val="24"/>
          <w:szCs w:val="24"/>
        </w:rPr>
        <w:t>De igual manera se adelantaron dos (2) reuniones en las instalaciones del auditorio de CORTOLIMA, con la presencia de representantes de organizaciones no gubernamentales (Diciembre 4 de 2013) y con representantes de organizaciones campesinas y asociaciones que agremien sectores productivos (Febrero 18 de 2014).</w:t>
      </w:r>
    </w:p>
    <w:p w:rsidR="00E06752" w:rsidRDefault="00E06752" w:rsidP="00AE6EB4">
      <w:pPr>
        <w:jc w:val="both"/>
        <w:rPr>
          <w:rFonts w:ascii="Arial" w:hAnsi="Arial" w:cs="Arial"/>
          <w:sz w:val="24"/>
          <w:szCs w:val="24"/>
        </w:rPr>
      </w:pPr>
    </w:p>
    <w:p w:rsidR="00E06752" w:rsidRDefault="00E06752" w:rsidP="00AE6EB4">
      <w:pPr>
        <w:jc w:val="both"/>
        <w:rPr>
          <w:rFonts w:ascii="Arial" w:eastAsiaTheme="minorHAnsi" w:hAnsi="Arial" w:cs="Arial"/>
          <w:sz w:val="24"/>
          <w:szCs w:val="24"/>
          <w:lang w:val="es-CR"/>
        </w:rPr>
      </w:pPr>
    </w:p>
    <w:p w:rsidR="00506BB9" w:rsidRDefault="00506BB9" w:rsidP="00AE6EB4">
      <w:pPr>
        <w:jc w:val="both"/>
        <w:rPr>
          <w:rFonts w:ascii="Arial" w:eastAsiaTheme="minorHAnsi" w:hAnsi="Arial" w:cs="Arial"/>
          <w:sz w:val="24"/>
          <w:szCs w:val="24"/>
          <w:lang w:val="es-CR"/>
        </w:rPr>
      </w:pPr>
    </w:p>
    <w:p w:rsidR="00506BB9" w:rsidRDefault="00506BB9" w:rsidP="00AE6EB4">
      <w:pPr>
        <w:jc w:val="both"/>
        <w:rPr>
          <w:rFonts w:ascii="Arial" w:eastAsiaTheme="minorHAnsi" w:hAnsi="Arial" w:cs="Arial"/>
          <w:sz w:val="24"/>
          <w:szCs w:val="24"/>
          <w:lang w:val="es-CR"/>
        </w:rPr>
      </w:pPr>
    </w:p>
    <w:p w:rsidR="00506BB9" w:rsidRDefault="00506BB9" w:rsidP="00AE6EB4">
      <w:pPr>
        <w:jc w:val="both"/>
        <w:rPr>
          <w:rFonts w:ascii="Arial" w:eastAsiaTheme="minorHAnsi" w:hAnsi="Arial" w:cs="Arial"/>
          <w:sz w:val="24"/>
          <w:szCs w:val="24"/>
          <w:lang w:val="es-CR"/>
        </w:rPr>
      </w:pPr>
    </w:p>
    <w:p w:rsidR="00506BB9" w:rsidRDefault="00506BB9" w:rsidP="00AE6EB4">
      <w:pPr>
        <w:jc w:val="both"/>
        <w:rPr>
          <w:rFonts w:ascii="Arial" w:eastAsiaTheme="minorHAnsi" w:hAnsi="Arial" w:cs="Arial"/>
          <w:sz w:val="24"/>
          <w:szCs w:val="24"/>
          <w:lang w:val="es-CR"/>
        </w:rPr>
      </w:pPr>
    </w:p>
    <w:p w:rsidR="00506BB9" w:rsidRDefault="00506BB9" w:rsidP="00AE6EB4">
      <w:pPr>
        <w:jc w:val="both"/>
        <w:rPr>
          <w:rFonts w:ascii="Arial" w:eastAsiaTheme="minorHAnsi" w:hAnsi="Arial" w:cs="Arial"/>
          <w:sz w:val="24"/>
          <w:szCs w:val="24"/>
          <w:lang w:val="es-CR"/>
        </w:rPr>
      </w:pPr>
    </w:p>
    <w:p w:rsidR="00506BB9" w:rsidRDefault="00506BB9" w:rsidP="00506BB9">
      <w:pPr>
        <w:pStyle w:val="Prrafodelista"/>
        <w:ind w:left="0"/>
        <w:jc w:val="both"/>
        <w:rPr>
          <w:rFonts w:ascii="Arial" w:hAnsi="Arial" w:cs="Arial"/>
          <w:b/>
          <w:sz w:val="20"/>
          <w:szCs w:val="20"/>
        </w:rPr>
      </w:pPr>
    </w:p>
    <w:p w:rsidR="00506BB9" w:rsidRDefault="00506BB9" w:rsidP="00506BB9">
      <w:pPr>
        <w:pStyle w:val="Prrafodelista"/>
        <w:ind w:left="0"/>
        <w:jc w:val="both"/>
        <w:rPr>
          <w:rFonts w:ascii="Arial" w:hAnsi="Arial" w:cs="Arial"/>
          <w:b/>
          <w:sz w:val="20"/>
          <w:szCs w:val="20"/>
        </w:rPr>
      </w:pPr>
    </w:p>
    <w:p w:rsidR="00506BB9" w:rsidRDefault="00506BB9" w:rsidP="00506BB9">
      <w:pPr>
        <w:pStyle w:val="Prrafodelista"/>
        <w:ind w:left="0"/>
        <w:jc w:val="both"/>
        <w:rPr>
          <w:rFonts w:ascii="Arial" w:hAnsi="Arial" w:cs="Arial"/>
          <w:b/>
          <w:sz w:val="20"/>
          <w:szCs w:val="20"/>
        </w:rPr>
      </w:pPr>
    </w:p>
    <w:p w:rsidR="00506BB9" w:rsidRDefault="00506BB9" w:rsidP="00506BB9">
      <w:pPr>
        <w:pStyle w:val="Prrafodelista"/>
        <w:ind w:left="0"/>
        <w:jc w:val="both"/>
        <w:rPr>
          <w:rFonts w:ascii="Arial" w:hAnsi="Arial" w:cs="Arial"/>
          <w:b/>
          <w:sz w:val="20"/>
          <w:szCs w:val="20"/>
        </w:rPr>
      </w:pPr>
    </w:p>
    <w:p w:rsidR="00506BB9" w:rsidRPr="003B1641" w:rsidRDefault="003B1641" w:rsidP="00506BB9">
      <w:pPr>
        <w:pStyle w:val="Prrafodelista"/>
        <w:ind w:left="0"/>
        <w:jc w:val="both"/>
        <w:rPr>
          <w:rFonts w:ascii="Arial" w:hAnsi="Arial" w:cs="Arial"/>
          <w:b/>
          <w:sz w:val="20"/>
          <w:szCs w:val="20"/>
        </w:rPr>
      </w:pPr>
      <w:r>
        <w:rPr>
          <w:rFonts w:ascii="Arial" w:hAnsi="Arial" w:cs="Arial"/>
          <w:b/>
          <w:noProof/>
          <w:sz w:val="20"/>
          <w:szCs w:val="20"/>
          <w:lang w:val="es-CR" w:eastAsia="es-CR"/>
        </w:rPr>
        <w:drawing>
          <wp:anchor distT="0" distB="0" distL="114300" distR="114300" simplePos="0" relativeHeight="251697152" behindDoc="1" locked="0" layoutInCell="1" allowOverlap="1">
            <wp:simplePos x="0" y="0"/>
            <wp:positionH relativeFrom="column">
              <wp:posOffset>-60325</wp:posOffset>
            </wp:positionH>
            <wp:positionV relativeFrom="paragraph">
              <wp:posOffset>187960</wp:posOffset>
            </wp:positionV>
            <wp:extent cx="5657850" cy="5772150"/>
            <wp:effectExtent l="19050" t="0" r="0" b="0"/>
            <wp:wrapTight wrapText="bothSides">
              <wp:wrapPolygon edited="0">
                <wp:start x="-73" y="0"/>
                <wp:lineTo x="-73" y="21529"/>
                <wp:lineTo x="21600" y="21529"/>
                <wp:lineTo x="21600" y="0"/>
                <wp:lineTo x="-73" y="0"/>
              </wp:wrapPolygon>
            </wp:wrapTight>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657850" cy="5772150"/>
                    </a:xfrm>
                    <a:prstGeom prst="rect">
                      <a:avLst/>
                    </a:prstGeom>
                    <a:noFill/>
                  </pic:spPr>
                </pic:pic>
              </a:graphicData>
            </a:graphic>
          </wp:anchor>
        </w:drawing>
      </w:r>
    </w:p>
    <w:p w:rsidR="00506BB9" w:rsidRPr="00D85A38" w:rsidRDefault="00506BB9" w:rsidP="00506BB9">
      <w:pPr>
        <w:pStyle w:val="Prrafodelista"/>
        <w:ind w:left="0"/>
        <w:jc w:val="both"/>
        <w:rPr>
          <w:rFonts w:ascii="Arial" w:hAnsi="Arial" w:cs="Arial"/>
          <w:sz w:val="20"/>
          <w:szCs w:val="20"/>
        </w:rPr>
      </w:pPr>
      <w:r w:rsidRPr="00D85A38">
        <w:rPr>
          <w:rFonts w:ascii="Arial" w:hAnsi="Arial" w:cs="Arial"/>
          <w:b/>
          <w:sz w:val="20"/>
          <w:szCs w:val="20"/>
        </w:rPr>
        <w:t>Fotos  1, 2, 3, 4, 5 y 6.</w:t>
      </w:r>
      <w:r w:rsidRPr="00D85A38">
        <w:rPr>
          <w:rFonts w:ascii="Arial" w:hAnsi="Arial" w:cs="Arial"/>
          <w:sz w:val="20"/>
          <w:szCs w:val="20"/>
        </w:rPr>
        <w:t xml:space="preserve">  La información sobre la conformación del Consejo de Cuenca del río Coello se socializo con los presidentes de juntas de acción comunal de las veredas La Joya, Rincón San Francisco, Las Delicias y San Francisco Centro del municipio de El Espinal en un recorrido de campo realizado el 8 de Enero del 2014; ese mismo día se sostuvieron entrevistas con el presidente del Concejo Municipal César Augusto Saavedra, David Bonilla Izquierdo de la secretaría de Planeación , el presidente de ASOJUNTAS Hugo Rodríguez y el consejo directivo de la Asociación de Usuarios del Distrito de Riego y Adecuación de Tierras de los Ríos Coello y Cucuana, USOCOELLO. </w:t>
      </w:r>
    </w:p>
    <w:p w:rsidR="00506BB9" w:rsidRDefault="00506BB9" w:rsidP="00AE6EB4">
      <w:pPr>
        <w:jc w:val="both"/>
        <w:rPr>
          <w:rFonts w:ascii="Arial" w:eastAsiaTheme="minorHAnsi" w:hAnsi="Arial" w:cs="Arial"/>
          <w:sz w:val="24"/>
          <w:szCs w:val="24"/>
        </w:rPr>
      </w:pPr>
    </w:p>
    <w:p w:rsidR="00506BB9" w:rsidRDefault="00506BB9" w:rsidP="00AE6EB4">
      <w:pPr>
        <w:jc w:val="both"/>
        <w:rPr>
          <w:rFonts w:ascii="Arial" w:eastAsiaTheme="minorHAnsi" w:hAnsi="Arial" w:cs="Arial"/>
          <w:sz w:val="24"/>
          <w:szCs w:val="24"/>
        </w:rPr>
      </w:pPr>
    </w:p>
    <w:p w:rsidR="00506BB9" w:rsidRDefault="00506BB9" w:rsidP="00506BB9">
      <w:pPr>
        <w:spacing w:after="0"/>
        <w:jc w:val="both"/>
        <w:rPr>
          <w:rFonts w:ascii="Arial" w:hAnsi="Arial" w:cs="Arial"/>
          <w:b/>
          <w:sz w:val="16"/>
          <w:szCs w:val="16"/>
        </w:rPr>
      </w:pPr>
    </w:p>
    <w:p w:rsidR="00506BB9" w:rsidRDefault="00254DC9" w:rsidP="00506BB9">
      <w:pPr>
        <w:spacing w:after="0"/>
        <w:jc w:val="both"/>
        <w:rPr>
          <w:rFonts w:ascii="Arial" w:hAnsi="Arial" w:cs="Arial"/>
          <w:b/>
          <w:sz w:val="16"/>
          <w:szCs w:val="16"/>
        </w:rPr>
      </w:pPr>
      <w:r>
        <w:rPr>
          <w:rFonts w:ascii="Arial" w:hAnsi="Arial" w:cs="Arial"/>
          <w:b/>
          <w:noProof/>
          <w:sz w:val="16"/>
          <w:szCs w:val="16"/>
          <w:lang w:val="es-CR" w:eastAsia="es-CR"/>
        </w:rPr>
        <w:drawing>
          <wp:anchor distT="0" distB="0" distL="114300" distR="114300" simplePos="0" relativeHeight="251663360" behindDoc="1" locked="0" layoutInCell="1" allowOverlap="1">
            <wp:simplePos x="0" y="0"/>
            <wp:positionH relativeFrom="column">
              <wp:posOffset>-50800</wp:posOffset>
            </wp:positionH>
            <wp:positionV relativeFrom="paragraph">
              <wp:posOffset>14605</wp:posOffset>
            </wp:positionV>
            <wp:extent cx="5695950" cy="1952625"/>
            <wp:effectExtent l="19050" t="0" r="0" b="0"/>
            <wp:wrapTight wrapText="bothSides">
              <wp:wrapPolygon edited="0">
                <wp:start x="-72" y="0"/>
                <wp:lineTo x="-72" y="21495"/>
                <wp:lineTo x="21600" y="21495"/>
                <wp:lineTo x="21600" y="0"/>
                <wp:lineTo x="-72" y="0"/>
              </wp:wrapPolygon>
            </wp:wrapTight>
            <wp:docPr id="1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695950" cy="1952625"/>
                    </a:xfrm>
                    <a:prstGeom prst="rect">
                      <a:avLst/>
                    </a:prstGeom>
                    <a:noFill/>
                  </pic:spPr>
                </pic:pic>
              </a:graphicData>
            </a:graphic>
          </wp:anchor>
        </w:drawing>
      </w:r>
    </w:p>
    <w:p w:rsidR="00506BB9" w:rsidRPr="00506BB9" w:rsidRDefault="00506BB9" w:rsidP="00506BB9">
      <w:pPr>
        <w:spacing w:after="0"/>
        <w:ind w:left="-284"/>
        <w:jc w:val="both"/>
        <w:rPr>
          <w:rFonts w:ascii="Arial" w:hAnsi="Arial" w:cs="Arial"/>
          <w:b/>
          <w:sz w:val="20"/>
          <w:szCs w:val="20"/>
        </w:rPr>
      </w:pPr>
      <w:r w:rsidRPr="00506BB9">
        <w:rPr>
          <w:rFonts w:ascii="Arial" w:hAnsi="Arial" w:cs="Arial"/>
          <w:b/>
          <w:sz w:val="20"/>
          <w:szCs w:val="20"/>
        </w:rPr>
        <w:t>Fotos. 7 y 8.</w:t>
      </w:r>
      <w:r w:rsidRPr="00506BB9">
        <w:rPr>
          <w:rFonts w:ascii="Arial" w:hAnsi="Arial" w:cs="Arial"/>
          <w:sz w:val="20"/>
          <w:szCs w:val="20"/>
        </w:rPr>
        <w:t xml:space="preserve">  Para conocer de los lineamientos del Ministerio de Ambiente y Desarrollo Sostenible frente a la conformación del Consejo de Cuenca del río Coello,  concejales,  funcionarios de la administración y  líderes comunitarios del municipio de Coello, se dieron cita el pasado 15 de Noviembre del 2013 en la Casa de la Cultura del municipio de Coello. </w:t>
      </w:r>
    </w:p>
    <w:p w:rsidR="00254DC9" w:rsidRDefault="00254DC9" w:rsidP="00506BB9">
      <w:pPr>
        <w:jc w:val="both"/>
        <w:rPr>
          <w:rFonts w:ascii="Arial" w:hAnsi="Arial" w:cs="Arial"/>
          <w:b/>
          <w:sz w:val="16"/>
          <w:szCs w:val="16"/>
        </w:rPr>
      </w:pPr>
      <w:r>
        <w:rPr>
          <w:rFonts w:ascii="Arial" w:hAnsi="Arial" w:cs="Arial"/>
          <w:b/>
          <w:noProof/>
          <w:sz w:val="16"/>
          <w:szCs w:val="16"/>
          <w:lang w:val="es-CR" w:eastAsia="es-CR"/>
        </w:rPr>
        <w:drawing>
          <wp:anchor distT="0" distB="0" distL="114300" distR="114300" simplePos="0" relativeHeight="251665408" behindDoc="1" locked="0" layoutInCell="1" allowOverlap="1">
            <wp:simplePos x="0" y="0"/>
            <wp:positionH relativeFrom="column">
              <wp:posOffset>-50800</wp:posOffset>
            </wp:positionH>
            <wp:positionV relativeFrom="paragraph">
              <wp:posOffset>222250</wp:posOffset>
            </wp:positionV>
            <wp:extent cx="5695950" cy="1952625"/>
            <wp:effectExtent l="19050" t="0" r="0" b="0"/>
            <wp:wrapTight wrapText="bothSides">
              <wp:wrapPolygon edited="0">
                <wp:start x="-72" y="0"/>
                <wp:lineTo x="-72" y="21495"/>
                <wp:lineTo x="21600" y="21495"/>
                <wp:lineTo x="21600" y="0"/>
                <wp:lineTo x="-72" y="0"/>
              </wp:wrapPolygon>
            </wp:wrapTight>
            <wp:docPr id="15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695950" cy="1952625"/>
                    </a:xfrm>
                    <a:prstGeom prst="rect">
                      <a:avLst/>
                    </a:prstGeom>
                    <a:noFill/>
                  </pic:spPr>
                </pic:pic>
              </a:graphicData>
            </a:graphic>
          </wp:anchor>
        </w:drawing>
      </w:r>
    </w:p>
    <w:p w:rsidR="00506BB9" w:rsidRPr="00254DC9" w:rsidRDefault="00506BB9" w:rsidP="00506BB9">
      <w:pPr>
        <w:jc w:val="both"/>
        <w:rPr>
          <w:rFonts w:ascii="Arial" w:hAnsi="Arial" w:cs="Arial"/>
          <w:b/>
          <w:sz w:val="16"/>
          <w:szCs w:val="16"/>
        </w:rPr>
      </w:pPr>
      <w:r w:rsidRPr="00506BB9">
        <w:rPr>
          <w:rFonts w:ascii="Arial" w:hAnsi="Arial" w:cs="Arial"/>
          <w:b/>
          <w:sz w:val="20"/>
          <w:szCs w:val="20"/>
        </w:rPr>
        <w:t>Fotos. 9 y 10.</w:t>
      </w:r>
      <w:r w:rsidRPr="00506BB9">
        <w:rPr>
          <w:rFonts w:ascii="Arial" w:hAnsi="Arial" w:cs="Arial"/>
          <w:sz w:val="20"/>
          <w:szCs w:val="20"/>
        </w:rPr>
        <w:t xml:space="preserve">  En el municipio de San Luis el Consejo Municipal fue el escenario de la socialización de la normatividad sobre la conformación de los consejos de cuenca; allí además de los ediles se conto con la presencia del gobierno municipal y los presidentes de las juntas de  acción comunal de El Hobo, Payandé y Santa Isabel,  las tres (3) veredas de esa localidad que tienes su área sobre la cuenca Coello. </w:t>
      </w:r>
    </w:p>
    <w:p w:rsidR="00506BB9" w:rsidRDefault="00506BB9" w:rsidP="00AE6EB4">
      <w:pPr>
        <w:jc w:val="both"/>
        <w:rPr>
          <w:rFonts w:ascii="Arial" w:eastAsiaTheme="minorHAnsi" w:hAnsi="Arial" w:cs="Arial"/>
          <w:sz w:val="24"/>
          <w:szCs w:val="24"/>
        </w:rPr>
      </w:pPr>
    </w:p>
    <w:p w:rsidR="00506BB9" w:rsidRDefault="00506BB9" w:rsidP="00AE6EB4">
      <w:pPr>
        <w:jc w:val="both"/>
        <w:rPr>
          <w:rFonts w:ascii="Arial" w:eastAsiaTheme="minorHAnsi" w:hAnsi="Arial" w:cs="Arial"/>
          <w:sz w:val="24"/>
          <w:szCs w:val="24"/>
        </w:rPr>
      </w:pPr>
    </w:p>
    <w:p w:rsidR="00506BB9" w:rsidRDefault="00506BB9" w:rsidP="00AE6EB4">
      <w:pPr>
        <w:jc w:val="both"/>
        <w:rPr>
          <w:rFonts w:ascii="Arial" w:eastAsiaTheme="minorHAnsi" w:hAnsi="Arial" w:cs="Arial"/>
          <w:sz w:val="24"/>
          <w:szCs w:val="24"/>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254DC9" w:rsidP="00506BB9">
      <w:pPr>
        <w:jc w:val="both"/>
        <w:rPr>
          <w:rFonts w:ascii="Arial" w:hAnsi="Arial" w:cs="Arial"/>
          <w:b/>
          <w:sz w:val="16"/>
          <w:szCs w:val="16"/>
        </w:rPr>
      </w:pPr>
      <w:r>
        <w:rPr>
          <w:rFonts w:ascii="Arial" w:hAnsi="Arial" w:cs="Arial"/>
          <w:b/>
          <w:noProof/>
          <w:sz w:val="16"/>
          <w:szCs w:val="16"/>
          <w:lang w:val="es-CR" w:eastAsia="es-CR"/>
        </w:rPr>
        <w:lastRenderedPageBreak/>
        <w:drawing>
          <wp:anchor distT="0" distB="0" distL="114300" distR="114300" simplePos="0" relativeHeight="251667456" behindDoc="1" locked="0" layoutInCell="1" allowOverlap="1">
            <wp:simplePos x="0" y="0"/>
            <wp:positionH relativeFrom="column">
              <wp:posOffset>-31750</wp:posOffset>
            </wp:positionH>
            <wp:positionV relativeFrom="paragraph">
              <wp:posOffset>130810</wp:posOffset>
            </wp:positionV>
            <wp:extent cx="5438775" cy="5724525"/>
            <wp:effectExtent l="19050" t="0" r="9525" b="0"/>
            <wp:wrapTight wrapText="bothSides">
              <wp:wrapPolygon edited="0">
                <wp:start x="-76" y="0"/>
                <wp:lineTo x="-76" y="21564"/>
                <wp:lineTo x="21638" y="21564"/>
                <wp:lineTo x="21638" y="0"/>
                <wp:lineTo x="-76" y="0"/>
              </wp:wrapPolygon>
            </wp:wrapTight>
            <wp:docPr id="1" name="Imagen 31"/>
            <wp:cNvGraphicFramePr/>
            <a:graphic xmlns:a="http://schemas.openxmlformats.org/drawingml/2006/main">
              <a:graphicData uri="http://schemas.openxmlformats.org/drawingml/2006/picture">
                <pic:pic xmlns:pic="http://schemas.openxmlformats.org/drawingml/2006/picture">
                  <pic:nvPicPr>
                    <pic:cNvPr id="19" name="18 Imagen"/>
                    <pic:cNvPicPr/>
                  </pic:nvPicPr>
                  <pic:blipFill>
                    <a:blip r:embed="rId13" cstate="print"/>
                    <a:srcRect/>
                    <a:stretch>
                      <a:fillRect/>
                    </a:stretch>
                  </pic:blipFill>
                  <pic:spPr bwMode="auto">
                    <a:xfrm>
                      <a:off x="0" y="0"/>
                      <a:ext cx="5438775" cy="5724525"/>
                    </a:xfrm>
                    <a:prstGeom prst="rect">
                      <a:avLst/>
                    </a:prstGeom>
                    <a:noFill/>
                  </pic:spPr>
                </pic:pic>
              </a:graphicData>
            </a:graphic>
          </wp:anchor>
        </w:drawing>
      </w: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Default="00506BB9" w:rsidP="00506BB9">
      <w:pPr>
        <w:jc w:val="both"/>
        <w:rPr>
          <w:rFonts w:ascii="Arial" w:hAnsi="Arial" w:cs="Arial"/>
          <w:b/>
          <w:sz w:val="16"/>
          <w:szCs w:val="16"/>
        </w:rPr>
      </w:pPr>
    </w:p>
    <w:p w:rsidR="00506BB9" w:rsidRPr="00506BB9" w:rsidRDefault="00506BB9" w:rsidP="00506BB9">
      <w:pPr>
        <w:jc w:val="both"/>
        <w:rPr>
          <w:rFonts w:ascii="Arial" w:hAnsi="Arial" w:cs="Arial"/>
          <w:b/>
          <w:sz w:val="20"/>
          <w:szCs w:val="20"/>
        </w:rPr>
      </w:pPr>
    </w:p>
    <w:p w:rsidR="00506BB9" w:rsidRPr="00506BB9" w:rsidRDefault="00506BB9" w:rsidP="00506BB9">
      <w:pPr>
        <w:jc w:val="both"/>
        <w:rPr>
          <w:rFonts w:ascii="Arial" w:hAnsi="Arial" w:cs="Arial"/>
          <w:sz w:val="20"/>
          <w:szCs w:val="20"/>
        </w:rPr>
      </w:pPr>
      <w:r w:rsidRPr="00506BB9">
        <w:rPr>
          <w:rFonts w:ascii="Arial" w:hAnsi="Arial" w:cs="Arial"/>
          <w:b/>
          <w:sz w:val="20"/>
          <w:szCs w:val="20"/>
        </w:rPr>
        <w:t>Fotos. 11, 12, 13, 14, 15 y 16.</w:t>
      </w:r>
      <w:r w:rsidRPr="00506BB9">
        <w:rPr>
          <w:rFonts w:ascii="Arial" w:hAnsi="Arial" w:cs="Arial"/>
          <w:sz w:val="20"/>
          <w:szCs w:val="20"/>
        </w:rPr>
        <w:t xml:space="preserve">  Diferentes actores sociales de los corregimientos Cay, Juntas y Villarestrepo se reunieron el 22 de enero del 2014 en la Casa de Guadua ubicada sobre la cuenca Combeima, allí participaron activamente con el fin de conocer cuál sería su participación dentro del Consejo de Cuenca del río Coello.</w:t>
      </w:r>
    </w:p>
    <w:p w:rsidR="00506BB9" w:rsidRDefault="00506BB9" w:rsidP="00506BB9">
      <w:pPr>
        <w:pStyle w:val="Prrafodelista"/>
        <w:ind w:left="390"/>
        <w:rPr>
          <w:rFonts w:ascii="Arial" w:hAnsi="Arial" w:cs="Arial"/>
          <w:b/>
          <w:sz w:val="24"/>
          <w:szCs w:val="24"/>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506BB9" w:rsidP="00506BB9">
      <w:pPr>
        <w:pStyle w:val="Prrafodelista"/>
        <w:ind w:left="0"/>
        <w:jc w:val="both"/>
        <w:rPr>
          <w:rFonts w:ascii="Arial" w:hAnsi="Arial" w:cs="Arial"/>
          <w:b/>
          <w:sz w:val="16"/>
          <w:szCs w:val="16"/>
        </w:rPr>
      </w:pPr>
    </w:p>
    <w:p w:rsidR="00506BB9" w:rsidRDefault="00254DC9" w:rsidP="00506BB9">
      <w:pPr>
        <w:pStyle w:val="Prrafodelista"/>
        <w:ind w:left="0"/>
        <w:jc w:val="both"/>
        <w:rPr>
          <w:rFonts w:ascii="Arial" w:hAnsi="Arial" w:cs="Arial"/>
          <w:b/>
          <w:sz w:val="16"/>
          <w:szCs w:val="16"/>
        </w:rPr>
      </w:pPr>
      <w:r>
        <w:rPr>
          <w:rFonts w:ascii="Arial" w:hAnsi="Arial" w:cs="Arial"/>
          <w:b/>
          <w:noProof/>
          <w:sz w:val="16"/>
          <w:szCs w:val="16"/>
          <w:lang w:val="es-CR" w:eastAsia="es-CR"/>
        </w:rPr>
        <w:lastRenderedPageBreak/>
        <w:drawing>
          <wp:anchor distT="0" distB="0" distL="114300" distR="114300" simplePos="0" relativeHeight="251669504" behindDoc="1" locked="0" layoutInCell="1" allowOverlap="1">
            <wp:simplePos x="0" y="0"/>
            <wp:positionH relativeFrom="column">
              <wp:posOffset>-3175</wp:posOffset>
            </wp:positionH>
            <wp:positionV relativeFrom="paragraph">
              <wp:posOffset>163830</wp:posOffset>
            </wp:positionV>
            <wp:extent cx="5610225" cy="5438775"/>
            <wp:effectExtent l="19050" t="0" r="9525" b="0"/>
            <wp:wrapTight wrapText="bothSides">
              <wp:wrapPolygon edited="0">
                <wp:start x="-73" y="0"/>
                <wp:lineTo x="-73" y="6960"/>
                <wp:lineTo x="2934" y="7263"/>
                <wp:lineTo x="-73" y="7339"/>
                <wp:lineTo x="-73" y="21562"/>
                <wp:lineTo x="21637" y="21562"/>
                <wp:lineTo x="21637" y="14602"/>
                <wp:lineTo x="20683" y="14526"/>
                <wp:lineTo x="21637" y="14450"/>
                <wp:lineTo x="21637" y="7339"/>
                <wp:lineTo x="18630" y="7263"/>
                <wp:lineTo x="21637" y="6960"/>
                <wp:lineTo x="21637" y="0"/>
                <wp:lineTo x="-73" y="0"/>
              </wp:wrapPolygon>
            </wp:wrapTight>
            <wp:docPr id="2" name="Imagen 33"/>
            <wp:cNvGraphicFramePr/>
            <a:graphic xmlns:a="http://schemas.openxmlformats.org/drawingml/2006/main">
              <a:graphicData uri="http://schemas.openxmlformats.org/drawingml/2006/picture">
                <pic:pic xmlns:pic="http://schemas.openxmlformats.org/drawingml/2006/picture">
                  <pic:nvPicPr>
                    <pic:cNvPr id="20" name="19 Imagen"/>
                    <pic:cNvPicPr/>
                  </pic:nvPicPr>
                  <pic:blipFill>
                    <a:blip r:embed="rId14" cstate="print"/>
                    <a:srcRect/>
                    <a:stretch>
                      <a:fillRect/>
                    </a:stretch>
                  </pic:blipFill>
                  <pic:spPr bwMode="auto">
                    <a:xfrm>
                      <a:off x="0" y="0"/>
                      <a:ext cx="5610225" cy="5438775"/>
                    </a:xfrm>
                    <a:prstGeom prst="rect">
                      <a:avLst/>
                    </a:prstGeom>
                    <a:noFill/>
                  </pic:spPr>
                </pic:pic>
              </a:graphicData>
            </a:graphic>
          </wp:anchor>
        </w:drawing>
      </w:r>
    </w:p>
    <w:p w:rsidR="00506BB9" w:rsidRPr="00506BB9" w:rsidRDefault="00506BB9" w:rsidP="00506BB9">
      <w:pPr>
        <w:pStyle w:val="Prrafodelista"/>
        <w:ind w:left="0"/>
        <w:jc w:val="both"/>
        <w:rPr>
          <w:rFonts w:ascii="Arial" w:hAnsi="Arial" w:cs="Arial"/>
          <w:b/>
          <w:sz w:val="20"/>
          <w:szCs w:val="20"/>
        </w:rPr>
      </w:pPr>
      <w:r w:rsidRPr="00506BB9">
        <w:rPr>
          <w:rFonts w:ascii="Arial" w:hAnsi="Arial" w:cs="Arial"/>
          <w:b/>
          <w:sz w:val="20"/>
          <w:szCs w:val="20"/>
        </w:rPr>
        <w:t>Fotos. 17, 18, 19, 20, 21 y 22.</w:t>
      </w:r>
      <w:r w:rsidRPr="00506BB9">
        <w:rPr>
          <w:rFonts w:ascii="Arial" w:hAnsi="Arial" w:cs="Arial"/>
          <w:sz w:val="20"/>
          <w:szCs w:val="20"/>
        </w:rPr>
        <w:t xml:space="preserve">  El 31 de Enero del 2014 el Corregidor de El Totumo; los presidentes de la juntas de acción comunal de las veredas Aparco, El Rodeo, El Totumo, Llano del Combeima, Martinica Parte Alta; los representantes legales de la Reserva Natural Aguas Frías y Corpomarg; los representantes legales de las Asociación de Acueducto de la vereda Llanos del Combeima y de la Asociación Usuarios del Acueducto de la vereda El Totumo y los socios de la junta de acción comunal de la vereda Potrero Grande, participaron de la reunión programada para dar a conocer la normatividad para conformar el Consejo e cuenca del río Coello.</w:t>
      </w:r>
    </w:p>
    <w:p w:rsidR="00506BB9" w:rsidRDefault="00506BB9" w:rsidP="00506BB9">
      <w:pPr>
        <w:pStyle w:val="Prrafodelista"/>
        <w:ind w:left="390"/>
        <w:rPr>
          <w:rFonts w:ascii="Arial" w:hAnsi="Arial" w:cs="Arial"/>
          <w:b/>
          <w:sz w:val="24"/>
          <w:szCs w:val="24"/>
        </w:rPr>
      </w:pPr>
    </w:p>
    <w:p w:rsidR="00254DC9" w:rsidRDefault="00254DC9" w:rsidP="00A31F79">
      <w:pPr>
        <w:pStyle w:val="Prrafodelista"/>
        <w:ind w:left="1080"/>
        <w:jc w:val="both"/>
        <w:rPr>
          <w:rFonts w:ascii="Arial" w:hAnsi="Arial" w:cs="Arial"/>
          <w:b/>
          <w:sz w:val="24"/>
          <w:szCs w:val="24"/>
        </w:rPr>
      </w:pPr>
    </w:p>
    <w:p w:rsidR="004D2A95" w:rsidRDefault="004D2A95" w:rsidP="00A31F79">
      <w:pPr>
        <w:pStyle w:val="Prrafodelista"/>
        <w:ind w:left="1080"/>
        <w:jc w:val="both"/>
        <w:rPr>
          <w:rFonts w:ascii="Arial" w:hAnsi="Arial" w:cs="Arial"/>
          <w:b/>
          <w:sz w:val="24"/>
          <w:szCs w:val="24"/>
        </w:rPr>
      </w:pPr>
    </w:p>
    <w:p w:rsidR="004D2A95" w:rsidRDefault="004D2A95" w:rsidP="00A31F79">
      <w:pPr>
        <w:pStyle w:val="Prrafodelista"/>
        <w:ind w:left="1080"/>
        <w:jc w:val="both"/>
        <w:rPr>
          <w:rFonts w:ascii="Arial" w:hAnsi="Arial" w:cs="Arial"/>
          <w:b/>
          <w:sz w:val="24"/>
          <w:szCs w:val="24"/>
        </w:rPr>
      </w:pPr>
    </w:p>
    <w:p w:rsidR="00254DC9" w:rsidRDefault="00254DC9" w:rsidP="00254DC9">
      <w:pPr>
        <w:pStyle w:val="Prrafodelista"/>
        <w:ind w:left="1080"/>
        <w:jc w:val="both"/>
        <w:rPr>
          <w:rFonts w:ascii="Arial" w:hAnsi="Arial" w:cs="Arial"/>
          <w:b/>
          <w:sz w:val="24"/>
          <w:szCs w:val="24"/>
        </w:rPr>
      </w:pPr>
    </w:p>
    <w:p w:rsidR="009A0586" w:rsidRDefault="009A0586" w:rsidP="003B1641">
      <w:pPr>
        <w:ind w:left="720"/>
        <w:jc w:val="both"/>
        <w:rPr>
          <w:rFonts w:ascii="Arial" w:hAnsi="Arial" w:cs="Arial"/>
          <w:sz w:val="20"/>
          <w:szCs w:val="20"/>
        </w:rPr>
      </w:pPr>
      <w:r>
        <w:rPr>
          <w:rFonts w:ascii="Arial" w:hAnsi="Arial" w:cs="Arial"/>
          <w:b/>
          <w:noProof/>
          <w:sz w:val="24"/>
          <w:szCs w:val="24"/>
          <w:lang w:val="es-CR" w:eastAsia="es-CR"/>
        </w:rPr>
        <w:lastRenderedPageBreak/>
        <w:drawing>
          <wp:anchor distT="0" distB="0" distL="114300" distR="114300" simplePos="0" relativeHeight="251696128" behindDoc="1" locked="0" layoutInCell="1" allowOverlap="1">
            <wp:simplePos x="0" y="0"/>
            <wp:positionH relativeFrom="column">
              <wp:posOffset>53975</wp:posOffset>
            </wp:positionH>
            <wp:positionV relativeFrom="paragraph">
              <wp:posOffset>26670</wp:posOffset>
            </wp:positionV>
            <wp:extent cx="5707380" cy="6219825"/>
            <wp:effectExtent l="19050" t="0" r="7620" b="0"/>
            <wp:wrapTight wrapText="bothSides">
              <wp:wrapPolygon edited="0">
                <wp:start x="-72" y="0"/>
                <wp:lineTo x="-72" y="21567"/>
                <wp:lineTo x="21629" y="21567"/>
                <wp:lineTo x="21629" y="0"/>
                <wp:lineTo x="-72" y="0"/>
              </wp:wrapPolygon>
            </wp:wrapTight>
            <wp:docPr id="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707380" cy="6219825"/>
                    </a:xfrm>
                    <a:prstGeom prst="rect">
                      <a:avLst/>
                    </a:prstGeom>
                    <a:noFill/>
                  </pic:spPr>
                </pic:pic>
              </a:graphicData>
            </a:graphic>
          </wp:anchor>
        </w:drawing>
      </w:r>
      <w:r w:rsidRPr="0005645F">
        <w:rPr>
          <w:rFonts w:ascii="Arial" w:hAnsi="Arial" w:cs="Arial"/>
          <w:b/>
          <w:sz w:val="20"/>
          <w:szCs w:val="20"/>
        </w:rPr>
        <w:t>Fotos. 2</w:t>
      </w:r>
      <w:r w:rsidR="003B1641">
        <w:rPr>
          <w:rFonts w:ascii="Arial" w:hAnsi="Arial" w:cs="Arial"/>
          <w:b/>
          <w:sz w:val="20"/>
          <w:szCs w:val="20"/>
        </w:rPr>
        <w:t>3</w:t>
      </w:r>
      <w:r w:rsidR="0005645F" w:rsidRPr="0005645F">
        <w:rPr>
          <w:rFonts w:ascii="Arial" w:hAnsi="Arial" w:cs="Arial"/>
          <w:b/>
          <w:sz w:val="20"/>
          <w:szCs w:val="20"/>
        </w:rPr>
        <w:t xml:space="preserve">, </w:t>
      </w:r>
      <w:r w:rsidR="003B1641">
        <w:rPr>
          <w:rFonts w:ascii="Arial" w:hAnsi="Arial" w:cs="Arial"/>
          <w:b/>
          <w:sz w:val="20"/>
          <w:szCs w:val="20"/>
        </w:rPr>
        <w:t>24</w:t>
      </w:r>
      <w:r w:rsidR="0005645F" w:rsidRPr="0005645F">
        <w:rPr>
          <w:rFonts w:ascii="Arial" w:hAnsi="Arial" w:cs="Arial"/>
          <w:b/>
          <w:sz w:val="20"/>
          <w:szCs w:val="20"/>
        </w:rPr>
        <w:t xml:space="preserve">, </w:t>
      </w:r>
      <w:r w:rsidR="003B1641">
        <w:rPr>
          <w:rFonts w:ascii="Arial" w:hAnsi="Arial" w:cs="Arial"/>
          <w:b/>
          <w:sz w:val="20"/>
          <w:szCs w:val="20"/>
        </w:rPr>
        <w:t>25</w:t>
      </w:r>
      <w:r w:rsidR="0005645F" w:rsidRPr="0005645F">
        <w:rPr>
          <w:rFonts w:ascii="Arial" w:hAnsi="Arial" w:cs="Arial"/>
          <w:b/>
          <w:sz w:val="20"/>
          <w:szCs w:val="20"/>
        </w:rPr>
        <w:t xml:space="preserve">, </w:t>
      </w:r>
      <w:r w:rsidR="003B1641">
        <w:rPr>
          <w:rFonts w:ascii="Arial" w:hAnsi="Arial" w:cs="Arial"/>
          <w:b/>
          <w:sz w:val="20"/>
          <w:szCs w:val="20"/>
        </w:rPr>
        <w:t>26</w:t>
      </w:r>
      <w:r w:rsidR="0005645F" w:rsidRPr="0005645F">
        <w:rPr>
          <w:rFonts w:ascii="Arial" w:hAnsi="Arial" w:cs="Arial"/>
          <w:b/>
          <w:sz w:val="20"/>
          <w:szCs w:val="20"/>
        </w:rPr>
        <w:t xml:space="preserve">, </w:t>
      </w:r>
      <w:r w:rsidR="003B1641">
        <w:rPr>
          <w:rFonts w:ascii="Arial" w:hAnsi="Arial" w:cs="Arial"/>
          <w:b/>
          <w:sz w:val="20"/>
          <w:szCs w:val="20"/>
        </w:rPr>
        <w:t>27</w:t>
      </w:r>
      <w:r w:rsidR="0005645F" w:rsidRPr="0005645F">
        <w:rPr>
          <w:rFonts w:ascii="Arial" w:hAnsi="Arial" w:cs="Arial"/>
          <w:b/>
          <w:sz w:val="20"/>
          <w:szCs w:val="20"/>
        </w:rPr>
        <w:t xml:space="preserve"> y </w:t>
      </w:r>
      <w:r w:rsidR="003B1641">
        <w:rPr>
          <w:rFonts w:ascii="Arial" w:hAnsi="Arial" w:cs="Arial"/>
          <w:b/>
          <w:sz w:val="20"/>
          <w:szCs w:val="20"/>
        </w:rPr>
        <w:t>28</w:t>
      </w:r>
      <w:r w:rsidRPr="0005645F">
        <w:rPr>
          <w:rFonts w:ascii="Arial" w:hAnsi="Arial" w:cs="Arial"/>
          <w:b/>
          <w:sz w:val="20"/>
          <w:szCs w:val="20"/>
        </w:rPr>
        <w:t>.</w:t>
      </w:r>
      <w:r w:rsidR="0005645F" w:rsidRPr="0005645F">
        <w:rPr>
          <w:rFonts w:ascii="Arial" w:hAnsi="Arial" w:cs="Arial"/>
          <w:b/>
          <w:sz w:val="20"/>
          <w:szCs w:val="20"/>
        </w:rPr>
        <w:t xml:space="preserve"> </w:t>
      </w:r>
      <w:r w:rsidR="0005645F" w:rsidRPr="0005645F">
        <w:rPr>
          <w:rFonts w:ascii="Arial" w:hAnsi="Arial" w:cs="Arial"/>
          <w:sz w:val="20"/>
          <w:szCs w:val="20"/>
        </w:rPr>
        <w:t xml:space="preserve">Los días 8 de octubre y noviembre 1 del 2013 </w:t>
      </w:r>
      <w:r w:rsidR="0005645F">
        <w:rPr>
          <w:rFonts w:ascii="Arial" w:hAnsi="Arial" w:cs="Arial"/>
          <w:sz w:val="20"/>
          <w:szCs w:val="20"/>
        </w:rPr>
        <w:t>se realizaron reuniones de socialización de los</w:t>
      </w:r>
      <w:r w:rsidR="0005645F" w:rsidRPr="0005645F">
        <w:rPr>
          <w:rFonts w:ascii="Arial" w:hAnsi="Arial" w:cs="Arial"/>
          <w:sz w:val="20"/>
          <w:szCs w:val="20"/>
        </w:rPr>
        <w:t xml:space="preserve"> lineamientos para la conformación de los Consejos de Cuenca del río Coello</w:t>
      </w:r>
      <w:r w:rsidR="0005645F">
        <w:rPr>
          <w:rFonts w:ascii="Arial" w:hAnsi="Arial" w:cs="Arial"/>
          <w:sz w:val="20"/>
          <w:szCs w:val="20"/>
        </w:rPr>
        <w:t>, en ellas participaron integrantes de la administración municipal, concejales y presidentes de juntas de acción comunal, entre otros.</w:t>
      </w:r>
      <w:r w:rsidRPr="0005645F">
        <w:rPr>
          <w:rFonts w:ascii="Arial" w:hAnsi="Arial" w:cs="Arial"/>
          <w:sz w:val="20"/>
          <w:szCs w:val="20"/>
        </w:rPr>
        <w:t xml:space="preserve">  </w:t>
      </w:r>
    </w:p>
    <w:p w:rsidR="00976376" w:rsidRPr="0005645F" w:rsidRDefault="00976376" w:rsidP="003B1641">
      <w:pPr>
        <w:ind w:left="720"/>
        <w:jc w:val="both"/>
        <w:rPr>
          <w:rFonts w:ascii="Arial" w:hAnsi="Arial" w:cs="Arial"/>
          <w:sz w:val="20"/>
          <w:szCs w:val="20"/>
        </w:rPr>
      </w:pPr>
    </w:p>
    <w:p w:rsidR="009A0586" w:rsidRPr="0005645F" w:rsidRDefault="009A0586" w:rsidP="009A0586">
      <w:pPr>
        <w:spacing w:after="0"/>
        <w:jc w:val="both"/>
        <w:rPr>
          <w:rFonts w:ascii="Arial" w:hAnsi="Arial" w:cs="Arial"/>
          <w:sz w:val="20"/>
          <w:szCs w:val="20"/>
        </w:rPr>
      </w:pPr>
    </w:p>
    <w:p w:rsidR="00EE51F3" w:rsidRPr="00EE51F3" w:rsidRDefault="00EE51F3" w:rsidP="00254DC9">
      <w:pPr>
        <w:pStyle w:val="Prrafodelista"/>
        <w:numPr>
          <w:ilvl w:val="0"/>
          <w:numId w:val="20"/>
        </w:numPr>
        <w:jc w:val="both"/>
        <w:rPr>
          <w:rFonts w:ascii="Arial" w:hAnsi="Arial" w:cs="Arial"/>
          <w:b/>
          <w:sz w:val="24"/>
          <w:szCs w:val="24"/>
        </w:rPr>
      </w:pPr>
      <w:r w:rsidRPr="00EE51F3">
        <w:rPr>
          <w:rFonts w:ascii="Arial" w:hAnsi="Arial" w:cs="Arial"/>
          <w:b/>
          <w:sz w:val="24"/>
          <w:szCs w:val="24"/>
        </w:rPr>
        <w:lastRenderedPageBreak/>
        <w:t>DESIGNACIÓN REPRESENTANTE AL CONSEJO DE CUENCA DEL RÍO COELLO POR PARTE DE LA GOBERNACIÓN DEL TOLIMA.</w:t>
      </w:r>
    </w:p>
    <w:p w:rsidR="00EE51F3" w:rsidRPr="003F7B2E" w:rsidRDefault="00EE51F3" w:rsidP="00EE51F3">
      <w:pPr>
        <w:pStyle w:val="NormalWeb"/>
        <w:shd w:val="clear" w:color="auto" w:fill="FFFFFF"/>
        <w:jc w:val="both"/>
        <w:rPr>
          <w:rFonts w:ascii="Arial" w:hAnsi="Arial" w:cs="Arial"/>
          <w:color w:val="000000"/>
        </w:rPr>
      </w:pPr>
      <w:r>
        <w:rPr>
          <w:rFonts w:ascii="Arial" w:hAnsi="Arial" w:cs="Arial"/>
          <w:color w:val="000000"/>
        </w:rPr>
        <w:t>La Constitución Política Colombiana en su Artículo 298 indica que .l</w:t>
      </w:r>
      <w:r w:rsidRPr="000B16B8">
        <w:rPr>
          <w:rFonts w:ascii="Arial" w:hAnsi="Arial" w:cs="Arial"/>
          <w:color w:val="000000"/>
        </w:rPr>
        <w:t>os departamentos tienen autonomía para la administración de los asuntos seccionales y la planificación y promoción del desarrollo económico y social dentro de su territorio en los términos establecidos por la Const</w:t>
      </w:r>
      <w:r>
        <w:rPr>
          <w:rFonts w:ascii="Arial" w:hAnsi="Arial" w:cs="Arial"/>
          <w:color w:val="000000"/>
        </w:rPr>
        <w:t xml:space="preserve">itución; así mismo </w:t>
      </w:r>
      <w:r w:rsidRPr="000B16B8">
        <w:rPr>
          <w:rFonts w:ascii="Arial" w:hAnsi="Arial" w:cs="Arial"/>
          <w:color w:val="000000"/>
        </w:rPr>
        <w:t xml:space="preserve"> ejercen funciones </w:t>
      </w:r>
      <w:r w:rsidRPr="003F7B2E">
        <w:rPr>
          <w:rFonts w:ascii="Arial" w:hAnsi="Arial" w:cs="Arial"/>
          <w:color w:val="000000"/>
        </w:rPr>
        <w:t>administrativas, de coordinación, de complementariedad de la acción municipal, de intermediación entre la Nación y los Municipios y de prestación de los servicios que determinen la Constitución y las leyes.</w:t>
      </w:r>
    </w:p>
    <w:p w:rsidR="00EE51F3" w:rsidRPr="00EE51F3" w:rsidRDefault="00EE51F3" w:rsidP="00EE51F3">
      <w:pPr>
        <w:pStyle w:val="NormalWeb"/>
        <w:shd w:val="clear" w:color="auto" w:fill="FFFFFF"/>
        <w:jc w:val="both"/>
        <w:rPr>
          <w:rFonts w:ascii="Arial" w:hAnsi="Arial" w:cs="Arial"/>
          <w:color w:val="000000"/>
        </w:rPr>
      </w:pPr>
      <w:r w:rsidRPr="003F7B2E">
        <w:rPr>
          <w:rFonts w:ascii="Arial" w:hAnsi="Arial" w:cs="Arial"/>
          <w:color w:val="000000"/>
        </w:rPr>
        <w:t>En el caso específico de la cuenca del río Coello</w:t>
      </w:r>
      <w:r w:rsidR="003F7B2E">
        <w:rPr>
          <w:rFonts w:ascii="Arial" w:hAnsi="Arial" w:cs="Arial"/>
          <w:color w:val="000000"/>
        </w:rPr>
        <w:t xml:space="preserve">, y tal como lo indica el </w:t>
      </w:r>
      <w:r w:rsidR="00885F18">
        <w:rPr>
          <w:rFonts w:ascii="Arial" w:hAnsi="Arial" w:cs="Arial"/>
          <w:color w:val="000000"/>
        </w:rPr>
        <w:t>Artículo S</w:t>
      </w:r>
      <w:r w:rsidR="003F7B2E">
        <w:rPr>
          <w:rFonts w:ascii="Arial" w:hAnsi="Arial" w:cs="Arial"/>
          <w:color w:val="000000"/>
        </w:rPr>
        <w:t xml:space="preserve">exto de la Resolución MADS 0509 del 2013, la elección del representante del departamento del Tolima </w:t>
      </w:r>
      <w:r w:rsidR="00885F18">
        <w:rPr>
          <w:rFonts w:ascii="Arial" w:hAnsi="Arial" w:cs="Arial"/>
          <w:color w:val="000000"/>
        </w:rPr>
        <w:t>fue hecha por el Gobernador del Tolima Luis Carlos Delgado Peñón, quien a través del Decreto 0003 del 02 de enero del 2014</w:t>
      </w:r>
      <w:r w:rsidR="003F7B2E">
        <w:rPr>
          <w:rFonts w:ascii="Arial" w:hAnsi="Arial" w:cs="Arial"/>
          <w:color w:val="000000"/>
        </w:rPr>
        <w:t xml:space="preserve"> </w:t>
      </w:r>
      <w:r w:rsidR="00885F18">
        <w:rPr>
          <w:rFonts w:ascii="Arial" w:hAnsi="Arial" w:cs="Arial"/>
          <w:color w:val="000000"/>
        </w:rPr>
        <w:t>designo al Secretario de Ambiente y Gestión del Riesgo Eduardo Rodríguez Orjuela, como su representante, indicando que el burgomaestre reasumirá total o parcialmente en el momento que las circunstancias lo requieran, las funciones que por este decreto se delegan.</w:t>
      </w:r>
    </w:p>
    <w:p w:rsidR="00EE51F3" w:rsidRPr="0040044E" w:rsidRDefault="00EE51F3" w:rsidP="00EE51F3">
      <w:pPr>
        <w:pStyle w:val="NormalWeb"/>
        <w:shd w:val="clear" w:color="auto" w:fill="FFFFFF"/>
        <w:jc w:val="both"/>
        <w:rPr>
          <w:rFonts w:ascii="Arial" w:hAnsi="Arial" w:cs="Arial"/>
          <w:color w:val="000000"/>
        </w:rPr>
      </w:pPr>
    </w:p>
    <w:tbl>
      <w:tblPr>
        <w:tblpPr w:leftFromText="141" w:rightFromText="141" w:vertAnchor="text" w:horzAnchor="margin" w:tblpXSpec="center" w:tblpY="48"/>
        <w:tblW w:w="5000" w:type="pct"/>
        <w:tblBorders>
          <w:top w:val="single" w:sz="12" w:space="0" w:color="auto"/>
          <w:left w:val="single" w:sz="12" w:space="0" w:color="auto"/>
          <w:bottom w:val="single" w:sz="12" w:space="0" w:color="auto"/>
          <w:right w:val="single" w:sz="12" w:space="0" w:color="auto"/>
        </w:tblBorders>
        <w:tblCellMar>
          <w:left w:w="70" w:type="dxa"/>
          <w:right w:w="70" w:type="dxa"/>
        </w:tblCellMar>
        <w:tblLook w:val="04A0"/>
      </w:tblPr>
      <w:tblGrid>
        <w:gridCol w:w="246"/>
        <w:gridCol w:w="3213"/>
        <w:gridCol w:w="3514"/>
        <w:gridCol w:w="2288"/>
      </w:tblGrid>
      <w:tr w:rsidR="007B6E36" w:rsidRPr="007B6E36" w:rsidTr="007B6E36">
        <w:trPr>
          <w:trHeight w:val="255"/>
        </w:trPr>
        <w:tc>
          <w:tcPr>
            <w:tcW w:w="175" w:type="pct"/>
            <w:shd w:val="clear" w:color="auto" w:fill="auto"/>
            <w:noWrap/>
            <w:vAlign w:val="center"/>
            <w:hideMark/>
          </w:tcPr>
          <w:p w:rsidR="007B6E36" w:rsidRPr="007B6E36" w:rsidRDefault="007B6E36" w:rsidP="007B6E36">
            <w:pPr>
              <w:spacing w:after="0" w:line="240" w:lineRule="auto"/>
              <w:jc w:val="right"/>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1</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TIPO DE ACTOR:</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GOBERNACION DEL TOLIMA</w:t>
            </w:r>
          </w:p>
        </w:tc>
        <w:tc>
          <w:tcPr>
            <w:tcW w:w="1210" w:type="pct"/>
            <w:vMerge w:val="restart"/>
            <w:shd w:val="clear" w:color="auto" w:fill="auto"/>
            <w:noWrap/>
            <w:vAlign w:val="bottom"/>
            <w:hideMark/>
          </w:tcPr>
          <w:p w:rsidR="007B6E36" w:rsidRPr="007B6E36" w:rsidRDefault="007B6E36" w:rsidP="007B6E36">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15584" behindDoc="0" locked="0" layoutInCell="1" allowOverlap="1">
                  <wp:simplePos x="0" y="0"/>
                  <wp:positionH relativeFrom="column">
                    <wp:posOffset>104775</wp:posOffset>
                  </wp:positionH>
                  <wp:positionV relativeFrom="paragraph">
                    <wp:posOffset>-1767205</wp:posOffset>
                  </wp:positionV>
                  <wp:extent cx="1171575" cy="1638300"/>
                  <wp:effectExtent l="19050" t="0" r="9525" b="0"/>
                  <wp:wrapNone/>
                  <wp:docPr id="31"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16" cstate="print"/>
                          <a:srcRect l="34295" t="58772" r="43562" b="15021"/>
                          <a:stretch>
                            <a:fillRect/>
                          </a:stretch>
                        </pic:blipFill>
                        <pic:spPr bwMode="auto">
                          <a:xfrm>
                            <a:off x="0" y="0"/>
                            <a:ext cx="1171575" cy="1638300"/>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2148"/>
            </w:tblGrid>
            <w:tr w:rsidR="007B6E36" w:rsidRPr="007B6E36" w:rsidTr="0054562C">
              <w:trPr>
                <w:trHeight w:val="230"/>
                <w:tblCellSpacing w:w="0" w:type="dxa"/>
              </w:trPr>
              <w:tc>
                <w:tcPr>
                  <w:tcW w:w="2260" w:type="dxa"/>
                  <w:vMerge w:val="restart"/>
                  <w:tcBorders>
                    <w:top w:val="nil"/>
                    <w:left w:val="nil"/>
                    <w:bottom w:val="nil"/>
                    <w:right w:val="nil"/>
                  </w:tcBorders>
                  <w:shd w:val="clear" w:color="auto" w:fill="auto"/>
                  <w:noWrap/>
                  <w:vAlign w:val="bottom"/>
                  <w:hideMark/>
                </w:tcPr>
                <w:p w:rsidR="007B6E36" w:rsidRPr="007B6E36" w:rsidRDefault="007B6E36" w:rsidP="00E7042F">
                  <w:pPr>
                    <w:framePr w:hSpace="141" w:wrap="around" w:vAnchor="text" w:hAnchor="margin" w:xAlign="center" w:y="48"/>
                    <w:spacing w:after="0" w:line="240" w:lineRule="auto"/>
                    <w:jc w:val="center"/>
                    <w:rPr>
                      <w:rFonts w:ascii="Arial" w:eastAsia="Times New Roman" w:hAnsi="Arial" w:cs="Arial"/>
                      <w:color w:val="000000"/>
                      <w:sz w:val="20"/>
                      <w:szCs w:val="20"/>
                      <w:lang w:val="es-CR" w:eastAsia="es-CR"/>
                    </w:rPr>
                  </w:pPr>
                </w:p>
              </w:tc>
            </w:tr>
            <w:tr w:rsidR="007B6E36" w:rsidRPr="007B6E36" w:rsidTr="0054562C">
              <w:trPr>
                <w:trHeight w:val="230"/>
                <w:tblCellSpacing w:w="0" w:type="dxa"/>
              </w:trPr>
              <w:tc>
                <w:tcPr>
                  <w:tcW w:w="0" w:type="auto"/>
                  <w:vMerge/>
                  <w:tcBorders>
                    <w:top w:val="nil"/>
                    <w:left w:val="nil"/>
                    <w:bottom w:val="nil"/>
                    <w:right w:val="nil"/>
                  </w:tcBorders>
                  <w:vAlign w:val="center"/>
                  <w:hideMark/>
                </w:tcPr>
                <w:p w:rsidR="007B6E36" w:rsidRPr="007B6E36" w:rsidRDefault="007B6E36" w:rsidP="00E7042F">
                  <w:pPr>
                    <w:framePr w:hSpace="141" w:wrap="around" w:vAnchor="text" w:hAnchor="margin" w:xAlign="center" w:y="48"/>
                    <w:spacing w:after="0" w:line="240" w:lineRule="auto"/>
                    <w:rPr>
                      <w:rFonts w:ascii="Arial" w:eastAsia="Times New Roman" w:hAnsi="Arial" w:cs="Arial"/>
                      <w:color w:val="000000"/>
                      <w:sz w:val="20"/>
                      <w:szCs w:val="20"/>
                      <w:lang w:val="es-CR" w:eastAsia="es-CR"/>
                    </w:rPr>
                  </w:pPr>
                </w:p>
              </w:tc>
            </w:tr>
          </w:tbl>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360"/>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NOMBRE DEL REPRESENTANTE:</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EDUARDO RODRIGUEZ ORJUELA</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5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CÉDULA:</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93.126.849</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76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ROL:</w:t>
            </w:r>
          </w:p>
        </w:tc>
        <w:tc>
          <w:tcPr>
            <w:tcW w:w="1985" w:type="pct"/>
            <w:shd w:val="clear" w:color="auto" w:fill="auto"/>
            <w:vAlign w:val="bottom"/>
            <w:hideMark/>
          </w:tcPr>
          <w:p w:rsidR="007B6E36" w:rsidRPr="007B6E36" w:rsidRDefault="007B6E36" w:rsidP="007B6E36">
            <w:pPr>
              <w:spacing w:after="0" w:line="240" w:lineRule="auto"/>
              <w:rPr>
                <w:rFonts w:ascii="Arial" w:eastAsia="Times New Roman" w:hAnsi="Arial" w:cs="Arial"/>
                <w:color w:val="000000"/>
                <w:sz w:val="20"/>
                <w:szCs w:val="20"/>
                <w:lang w:val="es-CR" w:eastAsia="es-CR"/>
              </w:rPr>
            </w:pPr>
            <w:r w:rsidRPr="007B6E36">
              <w:rPr>
                <w:rFonts w:ascii="Arial" w:eastAsia="Times New Roman" w:hAnsi="Arial" w:cs="Arial"/>
                <w:color w:val="000000"/>
                <w:sz w:val="20"/>
                <w:szCs w:val="20"/>
                <w:lang w:val="es-CR" w:eastAsia="es-CR"/>
              </w:rPr>
              <w:t>SECRETARIO DE AMBIENTE Y GESTIÓN DEL RIESGO DEL TOLIMA - DELEGADO DEL GOBERNADOR.</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510"/>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PERSONERÍA JURÍDICA:</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GOBERNACIÓN DEL TOLIMA NIT: 800.113.672-7</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5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DIRECCIÓN:</w:t>
            </w:r>
          </w:p>
        </w:tc>
        <w:tc>
          <w:tcPr>
            <w:tcW w:w="1985" w:type="pct"/>
            <w:shd w:val="clear" w:color="auto" w:fill="auto"/>
            <w:vAlign w:val="bottom"/>
            <w:hideMark/>
          </w:tcPr>
          <w:p w:rsidR="007B6E36" w:rsidRPr="007B6E36" w:rsidRDefault="007B6E36" w:rsidP="007B6E36">
            <w:pPr>
              <w:spacing w:after="0" w:line="240" w:lineRule="auto"/>
              <w:rPr>
                <w:rFonts w:ascii="Arial" w:eastAsia="Times New Roman" w:hAnsi="Arial" w:cs="Arial"/>
                <w:color w:val="000000"/>
                <w:sz w:val="20"/>
                <w:szCs w:val="20"/>
                <w:lang w:val="es-CR" w:eastAsia="es-CR"/>
              </w:rPr>
            </w:pPr>
            <w:r w:rsidRPr="007B6E36">
              <w:rPr>
                <w:rFonts w:ascii="Arial" w:eastAsia="Times New Roman" w:hAnsi="Arial" w:cs="Arial"/>
                <w:color w:val="000000"/>
                <w:sz w:val="20"/>
                <w:szCs w:val="20"/>
                <w:lang w:val="es-CR" w:eastAsia="es-CR"/>
              </w:rPr>
              <w:t>CRA 3 CALLE 12 ESQUINA</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5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CELULAR:</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3133993899</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5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CORREO ELECTRÓNICO:</w:t>
            </w:r>
          </w:p>
        </w:tc>
        <w:tc>
          <w:tcPr>
            <w:tcW w:w="1985" w:type="pct"/>
            <w:shd w:val="clear" w:color="auto" w:fill="auto"/>
            <w:vAlign w:val="center"/>
            <w:hideMark/>
          </w:tcPr>
          <w:p w:rsidR="007B6E36" w:rsidRPr="007B6E36" w:rsidRDefault="001B728C" w:rsidP="007B6E36">
            <w:pPr>
              <w:spacing w:after="0" w:line="240" w:lineRule="auto"/>
              <w:rPr>
                <w:rFonts w:ascii="Arial" w:eastAsia="Times New Roman" w:hAnsi="Arial" w:cs="Arial"/>
                <w:sz w:val="20"/>
                <w:szCs w:val="20"/>
                <w:lang w:val="es-CR" w:eastAsia="es-CR"/>
              </w:rPr>
            </w:pPr>
            <w:hyperlink r:id="rId17" w:history="1">
              <w:r w:rsidR="007B6E36" w:rsidRPr="007B6E36">
                <w:rPr>
                  <w:rFonts w:ascii="Arial" w:eastAsia="Times New Roman" w:hAnsi="Arial" w:cs="Arial"/>
                  <w:sz w:val="20"/>
                  <w:lang w:val="es-CR" w:eastAsia="es-CR"/>
                </w:rPr>
                <w:t>crepad.tolima@gestioindelriesgo.gov.co</w:t>
              </w:r>
            </w:hyperlink>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55"/>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b/>
                <w:bCs/>
                <w:color w:val="000000"/>
                <w:sz w:val="20"/>
                <w:szCs w:val="20"/>
                <w:lang w:val="es-CR" w:eastAsia="es-CR"/>
              </w:rPr>
            </w:pPr>
            <w:r w:rsidRPr="007B6E36">
              <w:rPr>
                <w:rFonts w:ascii="Arial" w:eastAsia="Times New Roman" w:hAnsi="Arial" w:cs="Arial"/>
                <w:b/>
                <w:bCs/>
                <w:color w:val="000000"/>
                <w:sz w:val="20"/>
                <w:szCs w:val="20"/>
                <w:lang w:val="es-CR" w:eastAsia="es-CR"/>
              </w:rPr>
              <w:t> </w:t>
            </w:r>
          </w:p>
        </w:tc>
        <w:tc>
          <w:tcPr>
            <w:tcW w:w="1630" w:type="pct"/>
            <w:shd w:val="clear" w:color="auto" w:fill="auto"/>
            <w:noWrap/>
            <w:vAlign w:val="center"/>
            <w:hideMark/>
          </w:tcPr>
          <w:p w:rsidR="007B6E36" w:rsidRPr="007B6E36" w:rsidRDefault="007B6E36" w:rsidP="007B6E36">
            <w:pPr>
              <w:spacing w:after="0" w:line="240" w:lineRule="auto"/>
              <w:rPr>
                <w:rFonts w:ascii="Arial" w:eastAsia="Times New Roman" w:hAnsi="Arial" w:cs="Arial"/>
                <w:b/>
                <w:bCs/>
                <w:sz w:val="20"/>
                <w:szCs w:val="20"/>
                <w:lang w:val="es-CR" w:eastAsia="es-CR"/>
              </w:rPr>
            </w:pPr>
            <w:r w:rsidRPr="007B6E36">
              <w:rPr>
                <w:rFonts w:ascii="Arial" w:eastAsia="Times New Roman" w:hAnsi="Arial" w:cs="Arial"/>
                <w:b/>
                <w:bCs/>
                <w:sz w:val="20"/>
                <w:szCs w:val="20"/>
                <w:lang w:val="es-CR" w:eastAsia="es-CR"/>
              </w:rPr>
              <w:t>MUNICIPIO:</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IBAGUE</w:t>
            </w:r>
          </w:p>
        </w:tc>
        <w:tc>
          <w:tcPr>
            <w:tcW w:w="1210" w:type="pct"/>
            <w:vMerge/>
            <w:vAlign w:val="center"/>
            <w:hideMark/>
          </w:tcPr>
          <w:p w:rsidR="007B6E36" w:rsidRPr="007B6E36" w:rsidRDefault="007B6E36" w:rsidP="007B6E36">
            <w:pPr>
              <w:spacing w:after="0" w:line="240" w:lineRule="auto"/>
              <w:rPr>
                <w:rFonts w:eastAsia="Times New Roman"/>
                <w:color w:val="000000"/>
                <w:lang w:val="es-CR" w:eastAsia="es-CR"/>
              </w:rPr>
            </w:pPr>
          </w:p>
        </w:tc>
      </w:tr>
      <w:tr w:rsidR="007B6E36" w:rsidRPr="007B6E36" w:rsidTr="007B6E36">
        <w:trPr>
          <w:trHeight w:val="270"/>
        </w:trPr>
        <w:tc>
          <w:tcPr>
            <w:tcW w:w="175" w:type="pct"/>
            <w:shd w:val="clear" w:color="auto" w:fill="auto"/>
            <w:noWrap/>
            <w:vAlign w:val="bottom"/>
            <w:hideMark/>
          </w:tcPr>
          <w:p w:rsidR="007B6E36" w:rsidRPr="007B6E36" w:rsidRDefault="007B6E36" w:rsidP="007B6E36">
            <w:pPr>
              <w:spacing w:after="0" w:line="240" w:lineRule="auto"/>
              <w:rPr>
                <w:rFonts w:ascii="Arial" w:eastAsia="Times New Roman" w:hAnsi="Arial" w:cs="Arial"/>
                <w:color w:val="000000"/>
                <w:sz w:val="20"/>
                <w:szCs w:val="20"/>
                <w:lang w:val="es-CR" w:eastAsia="es-CR"/>
              </w:rPr>
            </w:pPr>
            <w:r w:rsidRPr="007B6E36">
              <w:rPr>
                <w:rFonts w:ascii="Arial" w:eastAsia="Times New Roman" w:hAnsi="Arial" w:cs="Arial"/>
                <w:color w:val="000000"/>
                <w:sz w:val="20"/>
                <w:szCs w:val="20"/>
                <w:lang w:val="es-CR" w:eastAsia="es-CR"/>
              </w:rPr>
              <w:t> </w:t>
            </w:r>
          </w:p>
        </w:tc>
        <w:tc>
          <w:tcPr>
            <w:tcW w:w="1630"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 </w:t>
            </w:r>
          </w:p>
        </w:tc>
        <w:tc>
          <w:tcPr>
            <w:tcW w:w="1985" w:type="pct"/>
            <w:shd w:val="clear" w:color="auto" w:fill="auto"/>
            <w:vAlign w:val="center"/>
            <w:hideMark/>
          </w:tcPr>
          <w:p w:rsidR="007B6E36" w:rsidRPr="007B6E36" w:rsidRDefault="007B6E36" w:rsidP="007B6E36">
            <w:pPr>
              <w:spacing w:after="0" w:line="240" w:lineRule="auto"/>
              <w:rPr>
                <w:rFonts w:ascii="Arial" w:eastAsia="Times New Roman" w:hAnsi="Arial" w:cs="Arial"/>
                <w:sz w:val="20"/>
                <w:szCs w:val="20"/>
                <w:lang w:val="es-CR" w:eastAsia="es-CR"/>
              </w:rPr>
            </w:pPr>
            <w:r w:rsidRPr="007B6E36">
              <w:rPr>
                <w:rFonts w:ascii="Arial" w:eastAsia="Times New Roman" w:hAnsi="Arial" w:cs="Arial"/>
                <w:sz w:val="20"/>
                <w:szCs w:val="20"/>
                <w:lang w:val="es-CR" w:eastAsia="es-CR"/>
              </w:rPr>
              <w:t> </w:t>
            </w:r>
          </w:p>
        </w:tc>
        <w:tc>
          <w:tcPr>
            <w:tcW w:w="1210" w:type="pct"/>
            <w:shd w:val="clear" w:color="auto" w:fill="auto"/>
            <w:noWrap/>
            <w:vAlign w:val="bottom"/>
            <w:hideMark/>
          </w:tcPr>
          <w:p w:rsidR="007B6E36" w:rsidRPr="007B6E36" w:rsidRDefault="007B6E36" w:rsidP="007B6E36">
            <w:pPr>
              <w:spacing w:after="0" w:line="240" w:lineRule="auto"/>
              <w:rPr>
                <w:rFonts w:ascii="Arial" w:eastAsia="Times New Roman" w:hAnsi="Arial" w:cs="Arial"/>
                <w:color w:val="000000"/>
                <w:sz w:val="20"/>
                <w:szCs w:val="20"/>
                <w:lang w:val="es-CR" w:eastAsia="es-CR"/>
              </w:rPr>
            </w:pPr>
            <w:r w:rsidRPr="007B6E36">
              <w:rPr>
                <w:rFonts w:ascii="Arial" w:eastAsia="Times New Roman" w:hAnsi="Arial" w:cs="Arial"/>
                <w:color w:val="000000"/>
                <w:sz w:val="20"/>
                <w:szCs w:val="20"/>
                <w:lang w:val="es-CR" w:eastAsia="es-CR"/>
              </w:rPr>
              <w:t> </w:t>
            </w:r>
          </w:p>
        </w:tc>
      </w:tr>
    </w:tbl>
    <w:p w:rsidR="00506BB9" w:rsidRDefault="00506BB9"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7B6E36" w:rsidP="00AE6EB4">
      <w:pPr>
        <w:jc w:val="both"/>
        <w:rPr>
          <w:rFonts w:ascii="Arial" w:eastAsiaTheme="minorHAnsi" w:hAnsi="Arial" w:cs="Arial"/>
          <w:sz w:val="24"/>
          <w:szCs w:val="24"/>
          <w:lang w:val="es-CR"/>
        </w:rPr>
      </w:pPr>
      <w:r>
        <w:rPr>
          <w:rFonts w:ascii="Arial" w:eastAsiaTheme="minorHAnsi" w:hAnsi="Arial" w:cs="Arial"/>
          <w:noProof/>
          <w:sz w:val="24"/>
          <w:szCs w:val="24"/>
          <w:lang w:val="es-CR" w:eastAsia="es-CR"/>
        </w:rPr>
        <w:drawing>
          <wp:anchor distT="0" distB="0" distL="114300" distR="114300" simplePos="0" relativeHeight="251670528" behindDoc="1" locked="0" layoutInCell="1" allowOverlap="1">
            <wp:simplePos x="0" y="0"/>
            <wp:positionH relativeFrom="column">
              <wp:posOffset>406400</wp:posOffset>
            </wp:positionH>
            <wp:positionV relativeFrom="paragraph">
              <wp:posOffset>24765</wp:posOffset>
            </wp:positionV>
            <wp:extent cx="4733925" cy="7464425"/>
            <wp:effectExtent l="19050" t="0" r="9525" b="0"/>
            <wp:wrapTight wrapText="bothSides">
              <wp:wrapPolygon edited="0">
                <wp:start x="-87" y="0"/>
                <wp:lineTo x="-87" y="21554"/>
                <wp:lineTo x="21643" y="21554"/>
                <wp:lineTo x="21643" y="0"/>
                <wp:lineTo x="-87" y="0"/>
              </wp:wrapPolygon>
            </wp:wrapTight>
            <wp:docPr id="9" name="Imagen 9" descr="F:\[Untitled]_201404041218020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ntitled]_2014040412180200_1-2.jpg"/>
                    <pic:cNvPicPr>
                      <a:picLocks noChangeAspect="1" noChangeArrowheads="1"/>
                    </pic:cNvPicPr>
                  </pic:nvPicPr>
                  <pic:blipFill>
                    <a:blip r:embed="rId18" cstate="print"/>
                    <a:srcRect l="7895" t="9477" r="5428"/>
                    <a:stretch>
                      <a:fillRect/>
                    </a:stretch>
                  </pic:blipFill>
                  <pic:spPr bwMode="auto">
                    <a:xfrm>
                      <a:off x="0" y="0"/>
                      <a:ext cx="4733925" cy="7464425"/>
                    </a:xfrm>
                    <a:prstGeom prst="rect">
                      <a:avLst/>
                    </a:prstGeom>
                    <a:noFill/>
                    <a:ln w="9525">
                      <a:noFill/>
                      <a:miter lim="800000"/>
                      <a:headEnd/>
                      <a:tailEnd/>
                    </a:ln>
                  </pic:spPr>
                </pic:pic>
              </a:graphicData>
            </a:graphic>
          </wp:anchor>
        </w:drawing>
      </w: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9550DB" w:rsidRDefault="009550DB" w:rsidP="00AE6EB4">
      <w:pPr>
        <w:jc w:val="both"/>
        <w:rPr>
          <w:rFonts w:ascii="Arial" w:eastAsiaTheme="minorHAnsi" w:hAnsi="Arial" w:cs="Arial"/>
          <w:sz w:val="24"/>
          <w:szCs w:val="24"/>
          <w:lang w:val="es-CR"/>
        </w:rPr>
      </w:pPr>
    </w:p>
    <w:p w:rsidR="004C074D" w:rsidRDefault="004C074D" w:rsidP="004C074D">
      <w:pPr>
        <w:pStyle w:val="Prrafodelista"/>
        <w:ind w:left="1080"/>
        <w:jc w:val="both"/>
        <w:rPr>
          <w:rFonts w:ascii="Arial" w:hAnsi="Arial" w:cs="Arial"/>
          <w:b/>
          <w:sz w:val="24"/>
          <w:szCs w:val="24"/>
        </w:rPr>
      </w:pPr>
    </w:p>
    <w:p w:rsidR="004C074D" w:rsidRDefault="004C074D" w:rsidP="00AE6EB4">
      <w:pPr>
        <w:jc w:val="both"/>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Pr="004C074D" w:rsidRDefault="004C074D" w:rsidP="004C074D">
      <w:pPr>
        <w:rPr>
          <w:rFonts w:ascii="Arial" w:eastAsiaTheme="minorHAnsi" w:hAnsi="Arial" w:cs="Arial"/>
          <w:sz w:val="24"/>
          <w:szCs w:val="24"/>
          <w:lang w:val="es-CR"/>
        </w:rPr>
      </w:pPr>
    </w:p>
    <w:p w:rsidR="004C074D" w:rsidRDefault="004C074D" w:rsidP="00AE6EB4">
      <w:pPr>
        <w:jc w:val="both"/>
        <w:rPr>
          <w:rFonts w:ascii="Arial" w:eastAsiaTheme="minorHAnsi" w:hAnsi="Arial" w:cs="Arial"/>
          <w:sz w:val="24"/>
          <w:szCs w:val="24"/>
          <w:lang w:val="es-CR"/>
        </w:rPr>
      </w:pPr>
      <w:r>
        <w:rPr>
          <w:rFonts w:ascii="Arial" w:eastAsiaTheme="minorHAnsi" w:hAnsi="Arial" w:cs="Arial"/>
          <w:sz w:val="24"/>
          <w:szCs w:val="24"/>
          <w:lang w:val="es-CR"/>
        </w:rPr>
        <w:br w:type="textWrapping" w:clear="all"/>
      </w:r>
      <w:r w:rsidR="00976376">
        <w:rPr>
          <w:rFonts w:ascii="Arial" w:eastAsiaTheme="minorHAnsi" w:hAnsi="Arial" w:cs="Arial"/>
          <w:noProof/>
          <w:sz w:val="24"/>
          <w:szCs w:val="24"/>
          <w:lang w:val="es-CR" w:eastAsia="es-CR"/>
        </w:rPr>
        <w:lastRenderedPageBreak/>
        <w:drawing>
          <wp:inline distT="0" distB="0" distL="0" distR="0">
            <wp:extent cx="5200474" cy="7048500"/>
            <wp:effectExtent l="19050" t="0" r="176" b="0"/>
            <wp:docPr id="23" name="Imagen 11" descr="F:\[Untitled]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ntitled]_1-2.jpg"/>
                    <pic:cNvPicPr>
                      <a:picLocks noChangeAspect="1" noChangeArrowheads="1"/>
                    </pic:cNvPicPr>
                  </pic:nvPicPr>
                  <pic:blipFill>
                    <a:blip r:embed="rId19" cstate="print"/>
                    <a:srcRect l="7895" t="3558"/>
                    <a:stretch>
                      <a:fillRect/>
                    </a:stretch>
                  </pic:blipFill>
                  <pic:spPr bwMode="auto">
                    <a:xfrm>
                      <a:off x="0" y="0"/>
                      <a:ext cx="5200474" cy="7048500"/>
                    </a:xfrm>
                    <a:prstGeom prst="rect">
                      <a:avLst/>
                    </a:prstGeom>
                    <a:noFill/>
                    <a:ln w="9525">
                      <a:noFill/>
                      <a:miter lim="800000"/>
                      <a:headEnd/>
                      <a:tailEnd/>
                    </a:ln>
                  </pic:spPr>
                </pic:pic>
              </a:graphicData>
            </a:graphic>
          </wp:inline>
        </w:drawing>
      </w:r>
    </w:p>
    <w:p w:rsidR="004C074D" w:rsidRDefault="004C074D" w:rsidP="007C5414">
      <w:pPr>
        <w:tabs>
          <w:tab w:val="left" w:pos="851"/>
          <w:tab w:val="left" w:pos="1418"/>
        </w:tabs>
        <w:jc w:val="both"/>
        <w:rPr>
          <w:rFonts w:ascii="Arial" w:eastAsiaTheme="minorHAnsi" w:hAnsi="Arial" w:cs="Arial"/>
          <w:sz w:val="24"/>
          <w:szCs w:val="24"/>
          <w:lang w:val="es-CR"/>
        </w:rPr>
      </w:pPr>
    </w:p>
    <w:p w:rsidR="004C074D" w:rsidRDefault="004C074D" w:rsidP="00AE6EB4">
      <w:pPr>
        <w:jc w:val="both"/>
        <w:rPr>
          <w:rFonts w:ascii="Arial" w:eastAsiaTheme="minorHAnsi" w:hAnsi="Arial" w:cs="Arial"/>
          <w:sz w:val="24"/>
          <w:szCs w:val="24"/>
          <w:lang w:val="es-CR"/>
        </w:rPr>
      </w:pPr>
    </w:p>
    <w:p w:rsidR="00B7533B" w:rsidRPr="00B65712" w:rsidRDefault="00B7533B" w:rsidP="00A31F79">
      <w:pPr>
        <w:pStyle w:val="Prrafodelista"/>
        <w:numPr>
          <w:ilvl w:val="0"/>
          <w:numId w:val="20"/>
        </w:numPr>
        <w:jc w:val="both"/>
        <w:rPr>
          <w:rFonts w:ascii="Arial" w:hAnsi="Arial" w:cs="Arial"/>
          <w:b/>
          <w:sz w:val="24"/>
          <w:szCs w:val="24"/>
        </w:rPr>
      </w:pPr>
      <w:r w:rsidRPr="00B65712">
        <w:rPr>
          <w:rFonts w:ascii="Arial" w:hAnsi="Arial" w:cs="Arial"/>
          <w:b/>
          <w:sz w:val="24"/>
          <w:szCs w:val="24"/>
        </w:rPr>
        <w:lastRenderedPageBreak/>
        <w:t xml:space="preserve">ELECCIÓN </w:t>
      </w:r>
      <w:r w:rsidR="00B34C6E" w:rsidRPr="00B34C6E">
        <w:rPr>
          <w:rFonts w:ascii="Arial" w:hAnsi="Arial" w:cs="Arial"/>
          <w:b/>
          <w:sz w:val="24"/>
          <w:szCs w:val="24"/>
        </w:rPr>
        <w:t>ENTIDADES TERRITORIALES (ALCALDÍAS MUNICIPALES)</w:t>
      </w:r>
    </w:p>
    <w:tbl>
      <w:tblPr>
        <w:tblpPr w:leftFromText="141" w:rightFromText="141" w:vertAnchor="page" w:horzAnchor="margin" w:tblpY="4666"/>
        <w:tblW w:w="9190" w:type="dxa"/>
        <w:tblCellMar>
          <w:left w:w="70" w:type="dxa"/>
          <w:right w:w="70" w:type="dxa"/>
        </w:tblCellMar>
        <w:tblLook w:val="04A0"/>
      </w:tblPr>
      <w:tblGrid>
        <w:gridCol w:w="2553"/>
        <w:gridCol w:w="6637"/>
      </w:tblGrid>
      <w:tr w:rsidR="000A5549" w:rsidRPr="007F37CB" w:rsidTr="000A5549">
        <w:trPr>
          <w:trHeight w:val="132"/>
        </w:trPr>
        <w:tc>
          <w:tcPr>
            <w:tcW w:w="255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A5549" w:rsidRPr="007F37CB" w:rsidRDefault="000A5549" w:rsidP="000A5549">
            <w:pPr>
              <w:spacing w:after="0" w:line="240" w:lineRule="auto"/>
              <w:jc w:val="center"/>
              <w:rPr>
                <w:rFonts w:ascii="Arial" w:hAnsi="Arial" w:cs="Arial"/>
                <w:b/>
                <w:bCs/>
                <w:color w:val="000000"/>
                <w:sz w:val="20"/>
                <w:szCs w:val="20"/>
                <w:lang w:eastAsia="es-CO"/>
              </w:rPr>
            </w:pPr>
            <w:r w:rsidRPr="007F37CB">
              <w:rPr>
                <w:rFonts w:ascii="Arial" w:hAnsi="Arial" w:cs="Arial"/>
                <w:b/>
                <w:bCs/>
                <w:color w:val="000000"/>
                <w:sz w:val="20"/>
                <w:szCs w:val="20"/>
                <w:lang w:eastAsia="es-CO"/>
              </w:rPr>
              <w:t>HORA</w:t>
            </w:r>
          </w:p>
        </w:tc>
        <w:tc>
          <w:tcPr>
            <w:tcW w:w="6637" w:type="dxa"/>
            <w:tcBorders>
              <w:top w:val="single" w:sz="4" w:space="0" w:color="auto"/>
              <w:left w:val="nil"/>
              <w:bottom w:val="single" w:sz="4" w:space="0" w:color="auto"/>
              <w:right w:val="single" w:sz="4" w:space="0" w:color="auto"/>
            </w:tcBorders>
            <w:shd w:val="clear" w:color="000000" w:fill="D9D9D9"/>
            <w:noWrap/>
            <w:vAlign w:val="center"/>
            <w:hideMark/>
          </w:tcPr>
          <w:p w:rsidR="000A5549" w:rsidRPr="007F37CB" w:rsidRDefault="000A5549" w:rsidP="000A5549">
            <w:pPr>
              <w:spacing w:after="0" w:line="240" w:lineRule="auto"/>
              <w:jc w:val="center"/>
              <w:rPr>
                <w:rFonts w:ascii="Arial" w:hAnsi="Arial" w:cs="Arial"/>
                <w:b/>
                <w:bCs/>
                <w:color w:val="000000"/>
                <w:sz w:val="20"/>
                <w:szCs w:val="20"/>
                <w:lang w:eastAsia="es-CO"/>
              </w:rPr>
            </w:pPr>
            <w:r w:rsidRPr="007F37CB">
              <w:rPr>
                <w:rFonts w:ascii="Arial" w:hAnsi="Arial" w:cs="Arial"/>
                <w:b/>
                <w:bCs/>
                <w:color w:val="000000"/>
                <w:sz w:val="20"/>
                <w:szCs w:val="20"/>
                <w:lang w:eastAsia="es-CO"/>
              </w:rPr>
              <w:t>ACTIVIDAD</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w:t>
            </w:r>
            <w:r>
              <w:rPr>
                <w:rFonts w:ascii="Arial" w:hAnsi="Arial" w:cs="Arial"/>
                <w:color w:val="000000"/>
                <w:sz w:val="20"/>
                <w:szCs w:val="20"/>
                <w:lang w:eastAsia="es-CO"/>
              </w:rPr>
              <w:t>7:30 - 08:00</w:t>
            </w:r>
            <w:r w:rsidRPr="007F37CB">
              <w:rPr>
                <w:rFonts w:ascii="Arial" w:hAnsi="Arial" w:cs="Arial"/>
                <w:color w:val="000000"/>
                <w:sz w:val="20"/>
                <w:szCs w:val="20"/>
                <w:lang w:eastAsia="es-CO"/>
              </w:rPr>
              <w:t xml:space="preserve"> a.m.</w:t>
            </w:r>
          </w:p>
        </w:tc>
        <w:tc>
          <w:tcPr>
            <w:tcW w:w="6637" w:type="dxa"/>
            <w:tcBorders>
              <w:top w:val="nil"/>
              <w:left w:val="nil"/>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Registro de asistencia</w:t>
            </w:r>
            <w:r>
              <w:rPr>
                <w:rFonts w:ascii="Arial" w:hAnsi="Arial" w:cs="Arial"/>
                <w:color w:val="000000"/>
                <w:sz w:val="20"/>
                <w:szCs w:val="20"/>
                <w:lang w:eastAsia="es-CO"/>
              </w:rPr>
              <w:t>.</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08:</w:t>
            </w:r>
            <w:r>
              <w:rPr>
                <w:rFonts w:ascii="Arial" w:hAnsi="Arial" w:cs="Arial"/>
                <w:color w:val="000000"/>
                <w:sz w:val="20"/>
                <w:szCs w:val="20"/>
                <w:lang w:eastAsia="es-CO"/>
              </w:rPr>
              <w:t>00</w:t>
            </w:r>
            <w:r w:rsidRPr="007F37CB">
              <w:rPr>
                <w:rFonts w:ascii="Arial" w:hAnsi="Arial" w:cs="Arial"/>
                <w:color w:val="000000"/>
                <w:sz w:val="20"/>
                <w:szCs w:val="20"/>
                <w:lang w:eastAsia="es-CO"/>
              </w:rPr>
              <w:t xml:space="preserve"> - 08:</w:t>
            </w:r>
            <w:r>
              <w:rPr>
                <w:rFonts w:ascii="Arial" w:hAnsi="Arial" w:cs="Arial"/>
                <w:color w:val="000000"/>
                <w:sz w:val="20"/>
                <w:szCs w:val="20"/>
                <w:lang w:eastAsia="es-CO"/>
              </w:rPr>
              <w:t>1</w:t>
            </w:r>
            <w:r w:rsidRPr="007F37CB">
              <w:rPr>
                <w:rFonts w:ascii="Arial" w:hAnsi="Arial" w:cs="Arial"/>
                <w:color w:val="000000"/>
                <w:sz w:val="20"/>
                <w:szCs w:val="20"/>
                <w:lang w:eastAsia="es-CO"/>
              </w:rPr>
              <w:t>0 a.m.</w:t>
            </w:r>
          </w:p>
        </w:tc>
        <w:tc>
          <w:tcPr>
            <w:tcW w:w="6637" w:type="dxa"/>
            <w:tcBorders>
              <w:top w:val="nil"/>
              <w:left w:val="nil"/>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Saludo de bienvenida - Doctor Jorge Enrique Cardoso Rodríguez, Director General de CORTOLIMA.</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08:</w:t>
            </w:r>
            <w:r>
              <w:rPr>
                <w:rFonts w:ascii="Arial" w:hAnsi="Arial" w:cs="Arial"/>
                <w:color w:val="000000"/>
                <w:sz w:val="20"/>
                <w:szCs w:val="20"/>
                <w:lang w:eastAsia="es-CO"/>
              </w:rPr>
              <w:t>1</w:t>
            </w:r>
            <w:r w:rsidRPr="007F37CB">
              <w:rPr>
                <w:rFonts w:ascii="Arial" w:hAnsi="Arial" w:cs="Arial"/>
                <w:color w:val="000000"/>
                <w:sz w:val="20"/>
                <w:szCs w:val="20"/>
                <w:lang w:eastAsia="es-CO"/>
              </w:rPr>
              <w:t>0 - 08:</w:t>
            </w:r>
            <w:r>
              <w:rPr>
                <w:rFonts w:ascii="Arial" w:hAnsi="Arial" w:cs="Arial"/>
                <w:color w:val="000000"/>
                <w:sz w:val="20"/>
                <w:szCs w:val="20"/>
                <w:lang w:eastAsia="es-CO"/>
              </w:rPr>
              <w:t>30</w:t>
            </w:r>
            <w:r w:rsidRPr="007F37CB">
              <w:rPr>
                <w:rFonts w:ascii="Arial" w:hAnsi="Arial" w:cs="Arial"/>
                <w:color w:val="000000"/>
                <w:sz w:val="20"/>
                <w:szCs w:val="20"/>
                <w:lang w:eastAsia="es-CO"/>
              </w:rPr>
              <w:t xml:space="preserve"> a.m.</w:t>
            </w:r>
          </w:p>
        </w:tc>
        <w:tc>
          <w:tcPr>
            <w:tcW w:w="6637" w:type="dxa"/>
            <w:tcBorders>
              <w:top w:val="nil"/>
              <w:left w:val="nil"/>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 xml:space="preserve">Desayuno </w:t>
            </w:r>
            <w:r>
              <w:rPr>
                <w:rFonts w:ascii="Arial" w:hAnsi="Arial" w:cs="Arial"/>
                <w:color w:val="000000"/>
                <w:sz w:val="20"/>
                <w:szCs w:val="20"/>
                <w:lang w:eastAsia="es-CO"/>
              </w:rPr>
              <w:t>de Trabajo</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08:</w:t>
            </w:r>
            <w:r>
              <w:rPr>
                <w:rFonts w:ascii="Arial" w:hAnsi="Arial" w:cs="Arial"/>
                <w:color w:val="000000"/>
                <w:sz w:val="20"/>
                <w:szCs w:val="20"/>
                <w:lang w:eastAsia="es-CO"/>
              </w:rPr>
              <w:t>10</w:t>
            </w:r>
            <w:r w:rsidRPr="007F37CB">
              <w:rPr>
                <w:rFonts w:ascii="Arial" w:hAnsi="Arial" w:cs="Arial"/>
                <w:color w:val="000000"/>
                <w:sz w:val="20"/>
                <w:szCs w:val="20"/>
                <w:lang w:eastAsia="es-CO"/>
              </w:rPr>
              <w:t xml:space="preserve"> - 08:</w:t>
            </w:r>
            <w:r>
              <w:rPr>
                <w:rFonts w:ascii="Arial" w:hAnsi="Arial" w:cs="Arial"/>
                <w:color w:val="000000"/>
                <w:sz w:val="20"/>
                <w:szCs w:val="20"/>
                <w:lang w:eastAsia="es-CO"/>
              </w:rPr>
              <w:t>30</w:t>
            </w:r>
            <w:r w:rsidRPr="007F37CB">
              <w:rPr>
                <w:rFonts w:ascii="Arial" w:hAnsi="Arial" w:cs="Arial"/>
                <w:color w:val="000000"/>
                <w:sz w:val="20"/>
                <w:szCs w:val="20"/>
                <w:lang w:eastAsia="es-CO"/>
              </w:rPr>
              <w:t xml:space="preserve"> a.m.</w:t>
            </w:r>
          </w:p>
        </w:tc>
        <w:tc>
          <w:tcPr>
            <w:tcW w:w="6637" w:type="dxa"/>
            <w:tcBorders>
              <w:top w:val="nil"/>
              <w:left w:val="nil"/>
              <w:bottom w:val="single" w:sz="4" w:space="0" w:color="auto"/>
              <w:right w:val="single" w:sz="4" w:space="0" w:color="auto"/>
            </w:tcBorders>
            <w:shd w:val="clear" w:color="auto" w:fill="auto"/>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Presentación de los objetivos y expectativas de la reunión Zayra Tatiana Orjuela - Oficina de Comunicaciones.</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8:3</w:t>
            </w:r>
            <w:r>
              <w:rPr>
                <w:rFonts w:ascii="Arial" w:hAnsi="Arial" w:cs="Arial"/>
                <w:color w:val="000000"/>
                <w:sz w:val="20"/>
                <w:szCs w:val="20"/>
                <w:lang w:eastAsia="es-CO"/>
              </w:rPr>
              <w:t>0</w:t>
            </w:r>
            <w:r w:rsidRPr="007F37CB">
              <w:rPr>
                <w:rFonts w:ascii="Arial" w:hAnsi="Arial" w:cs="Arial"/>
                <w:color w:val="000000"/>
                <w:sz w:val="20"/>
                <w:szCs w:val="20"/>
                <w:lang w:eastAsia="es-CO"/>
              </w:rPr>
              <w:t xml:space="preserve"> - 8:</w:t>
            </w:r>
            <w:r>
              <w:rPr>
                <w:rFonts w:ascii="Arial" w:hAnsi="Arial" w:cs="Arial"/>
                <w:color w:val="000000"/>
                <w:sz w:val="20"/>
                <w:szCs w:val="20"/>
                <w:lang w:eastAsia="es-CO"/>
              </w:rPr>
              <w:t>4</w:t>
            </w:r>
            <w:r w:rsidRPr="007F37CB">
              <w:rPr>
                <w:rFonts w:ascii="Arial" w:hAnsi="Arial" w:cs="Arial"/>
                <w:color w:val="000000"/>
                <w:sz w:val="20"/>
                <w:szCs w:val="20"/>
                <w:lang w:eastAsia="es-CO"/>
              </w:rPr>
              <w:t>5 a.m.</w:t>
            </w:r>
          </w:p>
        </w:tc>
        <w:tc>
          <w:tcPr>
            <w:tcW w:w="6637" w:type="dxa"/>
            <w:tcBorders>
              <w:top w:val="nil"/>
              <w:left w:val="nil"/>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Socialización de la Metodología a implementar (D</w:t>
            </w:r>
            <w:r w:rsidRPr="007F37CB">
              <w:rPr>
                <w:rFonts w:ascii="Arial" w:hAnsi="Arial" w:cs="Arial"/>
                <w:sz w:val="20"/>
                <w:szCs w:val="20"/>
              </w:rPr>
              <w:t xml:space="preserve">ecreto 1640 de Agosto 2 de 2012 y Resolución 509 de Mayo 21 de 2013) - Doctora Martha Jaidy Gómez </w:t>
            </w:r>
            <w:r w:rsidRPr="007F37CB">
              <w:rPr>
                <w:rFonts w:ascii="Arial" w:hAnsi="Arial" w:cs="Arial"/>
                <w:color w:val="000000"/>
                <w:sz w:val="20"/>
                <w:szCs w:val="20"/>
                <w:lang w:eastAsia="es-CO"/>
              </w:rPr>
              <w:t>-</w:t>
            </w:r>
            <w:r w:rsidRPr="007F37CB">
              <w:rPr>
                <w:rFonts w:ascii="Arial" w:hAnsi="Arial" w:cs="Arial"/>
                <w:sz w:val="20"/>
                <w:szCs w:val="20"/>
              </w:rPr>
              <w:t xml:space="preserve"> Oficina Jurídica</w:t>
            </w:r>
            <w:r w:rsidRPr="007F37CB">
              <w:rPr>
                <w:rFonts w:ascii="Arial" w:hAnsi="Arial" w:cs="Arial"/>
                <w:color w:val="000000"/>
                <w:sz w:val="20"/>
                <w:szCs w:val="20"/>
                <w:lang w:eastAsia="es-CO"/>
              </w:rPr>
              <w:t>.</w:t>
            </w:r>
          </w:p>
        </w:tc>
      </w:tr>
      <w:tr w:rsidR="000A5549" w:rsidRPr="007F37CB" w:rsidTr="000A5549">
        <w:trPr>
          <w:trHeight w:val="443"/>
        </w:trPr>
        <w:tc>
          <w:tcPr>
            <w:tcW w:w="2553" w:type="dxa"/>
            <w:tcBorders>
              <w:top w:val="nil"/>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08:</w:t>
            </w:r>
            <w:r>
              <w:rPr>
                <w:rFonts w:ascii="Arial" w:hAnsi="Arial" w:cs="Arial"/>
                <w:color w:val="000000"/>
                <w:sz w:val="20"/>
                <w:szCs w:val="20"/>
                <w:lang w:eastAsia="es-CO"/>
              </w:rPr>
              <w:t>4</w:t>
            </w:r>
            <w:r w:rsidRPr="007F37CB">
              <w:rPr>
                <w:rFonts w:ascii="Arial" w:hAnsi="Arial" w:cs="Arial"/>
                <w:color w:val="000000"/>
                <w:sz w:val="20"/>
                <w:szCs w:val="20"/>
                <w:lang w:eastAsia="es-CO"/>
              </w:rPr>
              <w:t>5</w:t>
            </w:r>
            <w:r>
              <w:rPr>
                <w:rFonts w:ascii="Arial" w:hAnsi="Arial" w:cs="Arial"/>
                <w:color w:val="000000"/>
                <w:sz w:val="20"/>
                <w:szCs w:val="20"/>
                <w:lang w:eastAsia="es-CO"/>
              </w:rPr>
              <w:t xml:space="preserve"> - 09:1</w:t>
            </w:r>
            <w:r w:rsidRPr="007F37CB">
              <w:rPr>
                <w:rFonts w:ascii="Arial" w:hAnsi="Arial" w:cs="Arial"/>
                <w:color w:val="000000"/>
                <w:sz w:val="20"/>
                <w:szCs w:val="20"/>
                <w:lang w:eastAsia="es-CO"/>
              </w:rPr>
              <w:t>5  a.m.</w:t>
            </w:r>
          </w:p>
        </w:tc>
        <w:tc>
          <w:tcPr>
            <w:tcW w:w="6637" w:type="dxa"/>
            <w:tcBorders>
              <w:top w:val="nil"/>
              <w:left w:val="nil"/>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Elección de Representantes de Alcaldías ante el Consejo de Cuenca de</w:t>
            </w:r>
            <w:r w:rsidR="00E00E1F">
              <w:rPr>
                <w:rFonts w:ascii="Arial" w:hAnsi="Arial" w:cs="Arial"/>
                <w:color w:val="000000"/>
                <w:sz w:val="20"/>
                <w:szCs w:val="20"/>
                <w:lang w:eastAsia="es-CO"/>
              </w:rPr>
              <w:t xml:space="preserve">l </w:t>
            </w:r>
            <w:r w:rsidRPr="007F37CB">
              <w:rPr>
                <w:rFonts w:ascii="Arial" w:hAnsi="Arial" w:cs="Arial"/>
                <w:color w:val="000000"/>
                <w:sz w:val="20"/>
                <w:szCs w:val="20"/>
                <w:lang w:eastAsia="es-CO"/>
              </w:rPr>
              <w:t xml:space="preserve">río Coello 2014: </w:t>
            </w:r>
          </w:p>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-.Ubicación de los alcaldes por cuenca.</w:t>
            </w:r>
          </w:p>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-.Nombramiento del Presidente y Secretario de la Asamblea.</w:t>
            </w:r>
          </w:p>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-.Elección.</w:t>
            </w:r>
          </w:p>
        </w:tc>
      </w:tr>
      <w:tr w:rsidR="000A5549" w:rsidRPr="007F37CB" w:rsidTr="000A5549">
        <w:trPr>
          <w:trHeight w:val="467"/>
        </w:trPr>
        <w:tc>
          <w:tcPr>
            <w:tcW w:w="2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5549" w:rsidRPr="007F37CB" w:rsidRDefault="000A5549" w:rsidP="000A5549">
            <w:pPr>
              <w:spacing w:after="0" w:line="240" w:lineRule="auto"/>
              <w:rPr>
                <w:rFonts w:ascii="Arial" w:hAnsi="Arial" w:cs="Arial"/>
                <w:color w:val="000000"/>
                <w:sz w:val="20"/>
                <w:szCs w:val="20"/>
                <w:lang w:eastAsia="es-CO"/>
              </w:rPr>
            </w:pPr>
            <w:r w:rsidRPr="007F37CB">
              <w:rPr>
                <w:rFonts w:ascii="Arial" w:hAnsi="Arial" w:cs="Arial"/>
                <w:color w:val="000000"/>
                <w:sz w:val="20"/>
                <w:szCs w:val="20"/>
                <w:lang w:eastAsia="es-CO"/>
              </w:rPr>
              <w:t>09:15 a.m.</w:t>
            </w:r>
          </w:p>
        </w:tc>
        <w:tc>
          <w:tcPr>
            <w:tcW w:w="6637" w:type="dxa"/>
            <w:tcBorders>
              <w:top w:val="single" w:sz="4" w:space="0" w:color="auto"/>
              <w:left w:val="nil"/>
              <w:bottom w:val="single" w:sz="4" w:space="0" w:color="auto"/>
              <w:right w:val="single" w:sz="4" w:space="0" w:color="auto"/>
            </w:tcBorders>
            <w:shd w:val="clear" w:color="auto" w:fill="auto"/>
            <w:vAlign w:val="center"/>
            <w:hideMark/>
          </w:tcPr>
          <w:p w:rsidR="000A5549" w:rsidRPr="007F37CB" w:rsidRDefault="000A5549" w:rsidP="000A5549">
            <w:pPr>
              <w:spacing w:after="0" w:line="240" w:lineRule="auto"/>
              <w:jc w:val="both"/>
              <w:rPr>
                <w:rFonts w:ascii="Arial" w:hAnsi="Arial" w:cs="Arial"/>
                <w:color w:val="000000"/>
                <w:sz w:val="20"/>
                <w:szCs w:val="20"/>
                <w:lang w:eastAsia="es-CO"/>
              </w:rPr>
            </w:pPr>
            <w:r w:rsidRPr="007F37CB">
              <w:rPr>
                <w:rFonts w:ascii="Arial" w:hAnsi="Arial" w:cs="Arial"/>
                <w:color w:val="000000"/>
                <w:sz w:val="20"/>
                <w:szCs w:val="20"/>
                <w:lang w:eastAsia="es-CO"/>
              </w:rPr>
              <w:t>Conclusiones</w:t>
            </w:r>
          </w:p>
        </w:tc>
      </w:tr>
    </w:tbl>
    <w:p w:rsidR="00B7533B" w:rsidRDefault="00B7533B" w:rsidP="00B7533B">
      <w:pPr>
        <w:jc w:val="both"/>
        <w:rPr>
          <w:rFonts w:ascii="Arial" w:eastAsiaTheme="minorHAnsi" w:hAnsi="Arial" w:cs="Arial"/>
          <w:sz w:val="24"/>
          <w:szCs w:val="24"/>
          <w:lang w:val="es-CR"/>
        </w:rPr>
      </w:pPr>
      <w:r>
        <w:rPr>
          <w:rFonts w:ascii="Arial" w:eastAsiaTheme="minorHAnsi" w:hAnsi="Arial" w:cs="Arial"/>
          <w:sz w:val="24"/>
          <w:szCs w:val="24"/>
          <w:lang w:val="es-CR"/>
        </w:rPr>
        <w:t>A través de oficio fechado el día 24 de febrero de 2014 y con radicado de salida 3545, el Director General de CORTOLIMA invito a los alcaldes de los municipios de Cajamarca, Coello, El Espinal, Flandes, Ibagué, Rovira y San Luis a participar del Taller de Dinamización del Consejo de Cuenca del río Coello a realizarse el día 17 de marzo del 2014 en el auditorio de la entidad</w:t>
      </w:r>
      <w:r w:rsidR="000A5549">
        <w:rPr>
          <w:rFonts w:ascii="Arial" w:eastAsiaTheme="minorHAnsi" w:hAnsi="Arial" w:cs="Arial"/>
          <w:sz w:val="24"/>
          <w:szCs w:val="24"/>
          <w:lang w:val="es-CR"/>
        </w:rPr>
        <w:t>, con el siguiente orden del día:</w:t>
      </w:r>
    </w:p>
    <w:p w:rsidR="000A5549" w:rsidRDefault="000A5549" w:rsidP="00AE6EB4">
      <w:pPr>
        <w:jc w:val="both"/>
        <w:rPr>
          <w:rFonts w:ascii="Arial" w:eastAsiaTheme="minorHAnsi" w:hAnsi="Arial" w:cs="Arial"/>
          <w:sz w:val="24"/>
          <w:szCs w:val="24"/>
          <w:lang w:val="es-CR"/>
        </w:rPr>
      </w:pPr>
    </w:p>
    <w:p w:rsidR="00EA3A1D" w:rsidRDefault="000A5549"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t xml:space="preserve">El </w:t>
      </w:r>
      <w:r w:rsidR="005A18C8">
        <w:rPr>
          <w:rFonts w:ascii="Arial" w:eastAsiaTheme="minorHAnsi" w:hAnsi="Arial" w:cs="Arial"/>
          <w:noProof/>
          <w:sz w:val="24"/>
          <w:szCs w:val="24"/>
          <w:lang w:val="es-CR" w:eastAsia="es-CR"/>
        </w:rPr>
        <w:t xml:space="preserve">día 17 de marzo del 2014 en el auditorio de CORTOLIMA , se hicieron presentes en la reunión convocada por la entidad los alcaldes de Coello Carlos Zarta Martínez, Ibagué Luis H. Rodríguez </w:t>
      </w:r>
      <w:r w:rsidR="007B58DB">
        <w:rPr>
          <w:rFonts w:ascii="Arial" w:eastAsiaTheme="minorHAnsi" w:hAnsi="Arial" w:cs="Arial"/>
          <w:noProof/>
          <w:sz w:val="24"/>
          <w:szCs w:val="24"/>
          <w:lang w:val="es-CR" w:eastAsia="es-CR"/>
        </w:rPr>
        <w:t>Ramírez, Rovira Diego André</w:t>
      </w:r>
      <w:r w:rsidR="005A18C8">
        <w:rPr>
          <w:rFonts w:ascii="Arial" w:eastAsiaTheme="minorHAnsi" w:hAnsi="Arial" w:cs="Arial"/>
          <w:noProof/>
          <w:sz w:val="24"/>
          <w:szCs w:val="24"/>
          <w:lang w:val="es-CR" w:eastAsia="es-CR"/>
        </w:rPr>
        <w:t xml:space="preserve">s Guerra Quintero y San Luis Guillermo Ignacio Alvira Estrada.  El alcalde de Cajamarca Luis Evelio Gómez Velasco </w:t>
      </w:r>
      <w:r w:rsidR="007B58DB">
        <w:rPr>
          <w:rFonts w:ascii="Arial" w:eastAsiaTheme="minorHAnsi" w:hAnsi="Arial" w:cs="Arial"/>
          <w:noProof/>
          <w:sz w:val="24"/>
          <w:szCs w:val="24"/>
          <w:lang w:val="es-CR" w:eastAsia="es-CR"/>
        </w:rPr>
        <w:t>otorgó</w:t>
      </w:r>
      <w:r w:rsidR="005A18C8">
        <w:rPr>
          <w:rFonts w:ascii="Arial" w:eastAsiaTheme="minorHAnsi" w:hAnsi="Arial" w:cs="Arial"/>
          <w:noProof/>
          <w:sz w:val="24"/>
          <w:szCs w:val="24"/>
          <w:lang w:val="es-CR" w:eastAsia="es-CR"/>
        </w:rPr>
        <w:t xml:space="preserve"> poder especial, amplio y suficiente al señor Juan Carlos Trujillo Martínez identificado con cédula de ciudadanía </w:t>
      </w:r>
      <w:r w:rsidR="007B58DB">
        <w:rPr>
          <w:rFonts w:ascii="Arial" w:eastAsiaTheme="minorHAnsi" w:hAnsi="Arial" w:cs="Arial"/>
          <w:noProof/>
          <w:sz w:val="24"/>
          <w:szCs w:val="24"/>
          <w:lang w:val="es-CR" w:eastAsia="es-CR"/>
        </w:rPr>
        <w:t>No. 1.105.611.208 para que lo represente en la elección de las alcaldías al consejo de cuenca del río Coello.</w:t>
      </w:r>
    </w:p>
    <w:p w:rsidR="00EA3A1D" w:rsidRDefault="00EA3A1D"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t>Luego de la presentación de los objetivos y expectativas de la reunión, y de la socialización de la metodología a implementar se dio inició a la elección de los entes territoriales (alcaldes) atendiendo los lineamientos de la Resolución, 0509 del 21 de mayo del 2013, con el siguiente orden del día:</w:t>
      </w:r>
    </w:p>
    <w:p w:rsidR="00EA3A1D" w:rsidRDefault="00EA3A1D" w:rsidP="00EA3A1D">
      <w:pPr>
        <w:pStyle w:val="Prrafodelista"/>
        <w:numPr>
          <w:ilvl w:val="0"/>
          <w:numId w:val="15"/>
        </w:num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t>Elección del presidente y secretario de la asamblea</w:t>
      </w:r>
      <w:r w:rsidR="00AB6953">
        <w:rPr>
          <w:rFonts w:ascii="Arial" w:eastAsiaTheme="minorHAnsi" w:hAnsi="Arial" w:cs="Arial"/>
          <w:noProof/>
          <w:sz w:val="24"/>
          <w:szCs w:val="24"/>
          <w:lang w:val="es-CR" w:eastAsia="es-CR"/>
        </w:rPr>
        <w:t xml:space="preserve">: Durante el desarrollo de la asamblea ejercieron como presidente Diego Andrés Guerra Quintero, </w:t>
      </w:r>
      <w:r w:rsidR="00AB6953">
        <w:rPr>
          <w:rFonts w:ascii="Arial" w:eastAsiaTheme="minorHAnsi" w:hAnsi="Arial" w:cs="Arial"/>
          <w:noProof/>
          <w:sz w:val="24"/>
          <w:szCs w:val="24"/>
          <w:lang w:val="es-CR" w:eastAsia="es-CR"/>
        </w:rPr>
        <w:lastRenderedPageBreak/>
        <w:t xml:space="preserve">alcalde de Rovira y Juan Carlos Trujillo Martínez como delegado del alcalde de Cajamarca.  </w:t>
      </w:r>
    </w:p>
    <w:p w:rsidR="00AB6953" w:rsidRDefault="00AB6953" w:rsidP="00AB6953">
      <w:pPr>
        <w:pStyle w:val="Prrafodelista"/>
        <w:jc w:val="both"/>
        <w:rPr>
          <w:rFonts w:ascii="Arial" w:eastAsiaTheme="minorHAnsi" w:hAnsi="Arial" w:cs="Arial"/>
          <w:noProof/>
          <w:sz w:val="24"/>
          <w:szCs w:val="24"/>
          <w:lang w:val="es-CR" w:eastAsia="es-CR"/>
        </w:rPr>
      </w:pPr>
    </w:p>
    <w:p w:rsidR="008420A6" w:rsidRPr="00AB6953" w:rsidRDefault="008420A6" w:rsidP="008420A6">
      <w:pPr>
        <w:pStyle w:val="Prrafodelista"/>
        <w:numPr>
          <w:ilvl w:val="0"/>
          <w:numId w:val="15"/>
        </w:num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t>Elección representantes entes territoriales</w:t>
      </w:r>
      <w:r w:rsidR="00AB6953">
        <w:rPr>
          <w:rFonts w:ascii="Arial" w:eastAsiaTheme="minorHAnsi" w:hAnsi="Arial" w:cs="Arial"/>
          <w:noProof/>
          <w:sz w:val="24"/>
          <w:szCs w:val="24"/>
          <w:lang w:val="es-CR" w:eastAsia="es-CR"/>
        </w:rPr>
        <w:t xml:space="preserve">: </w:t>
      </w:r>
      <w:r w:rsidR="00027E1A">
        <w:rPr>
          <w:noProof/>
          <w:lang w:val="es-CR" w:eastAsia="es-CR"/>
        </w:rPr>
        <w:drawing>
          <wp:anchor distT="0" distB="0" distL="114300" distR="114300" simplePos="0" relativeHeight="251671552" behindDoc="1" locked="0" layoutInCell="1" allowOverlap="1">
            <wp:simplePos x="0" y="0"/>
            <wp:positionH relativeFrom="column">
              <wp:posOffset>-127000</wp:posOffset>
            </wp:positionH>
            <wp:positionV relativeFrom="paragraph">
              <wp:posOffset>1582420</wp:posOffset>
            </wp:positionV>
            <wp:extent cx="5991225" cy="5095875"/>
            <wp:effectExtent l="19050" t="0" r="9525" b="0"/>
            <wp:wrapTight wrapText="bothSides">
              <wp:wrapPolygon edited="0">
                <wp:start x="-69" y="0"/>
                <wp:lineTo x="-69" y="21560"/>
                <wp:lineTo x="21634" y="21560"/>
                <wp:lineTo x="21634" y="0"/>
                <wp:lineTo x="-69" y="0"/>
              </wp:wrapPolygon>
            </wp:wrapTight>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991225" cy="5095875"/>
                    </a:xfrm>
                    <a:prstGeom prst="rect">
                      <a:avLst/>
                    </a:prstGeom>
                    <a:noFill/>
                  </pic:spPr>
                </pic:pic>
              </a:graphicData>
            </a:graphic>
          </wp:anchor>
        </w:drawing>
      </w:r>
      <w:r w:rsidR="00EB1A4C" w:rsidRPr="00AB6953">
        <w:rPr>
          <w:rFonts w:ascii="Arial" w:eastAsiaTheme="minorHAnsi" w:hAnsi="Arial" w:cs="Arial"/>
          <w:noProof/>
          <w:sz w:val="24"/>
          <w:szCs w:val="24"/>
          <w:lang w:val="es-CR" w:eastAsia="es-CR"/>
        </w:rPr>
        <w:t>De común acuerdo entre las administraciones municipales asistentes se eligieron los alcaldes de los municipio de Rovira</w:t>
      </w:r>
      <w:r w:rsidR="00203A1E" w:rsidRPr="00AB6953">
        <w:rPr>
          <w:rFonts w:ascii="Arial" w:eastAsiaTheme="minorHAnsi" w:hAnsi="Arial" w:cs="Arial"/>
          <w:noProof/>
          <w:sz w:val="24"/>
          <w:szCs w:val="24"/>
          <w:lang w:val="es-CR" w:eastAsia="es-CR"/>
        </w:rPr>
        <w:t xml:space="preserve"> Diego Andrés Guerra Quintero, Cajamarca Luis Evelio Gómez Velasco y Coello Carlos Zarta Martínez. Siendo las 9:30 de la mañ</w:t>
      </w:r>
      <w:r w:rsidR="0091551C" w:rsidRPr="00AB6953">
        <w:rPr>
          <w:rFonts w:ascii="Arial" w:eastAsiaTheme="minorHAnsi" w:hAnsi="Arial" w:cs="Arial"/>
          <w:noProof/>
          <w:sz w:val="24"/>
          <w:szCs w:val="24"/>
          <w:lang w:val="es-CR" w:eastAsia="es-CR"/>
        </w:rPr>
        <w:t>a</w:t>
      </w:r>
      <w:r w:rsidR="00203A1E" w:rsidRPr="00AB6953">
        <w:rPr>
          <w:rFonts w:ascii="Arial" w:eastAsiaTheme="minorHAnsi" w:hAnsi="Arial" w:cs="Arial"/>
          <w:noProof/>
          <w:sz w:val="24"/>
          <w:szCs w:val="24"/>
          <w:lang w:val="es-CR" w:eastAsia="es-CR"/>
        </w:rPr>
        <w:t>na se dio por terminada la reunión, de la cual se levanto un acta firmada por los asistentes.</w:t>
      </w:r>
    </w:p>
    <w:p w:rsidR="003150A6" w:rsidRDefault="003150A6" w:rsidP="00AE6EB4">
      <w:pPr>
        <w:jc w:val="both"/>
        <w:rPr>
          <w:rFonts w:ascii="Arial" w:eastAsiaTheme="minorHAnsi" w:hAnsi="Arial" w:cs="Arial"/>
          <w:noProof/>
          <w:sz w:val="24"/>
          <w:szCs w:val="24"/>
          <w:lang w:val="es-CR" w:eastAsia="es-CR"/>
        </w:rPr>
      </w:pPr>
    </w:p>
    <w:p w:rsidR="003150A6" w:rsidRPr="005B292A" w:rsidRDefault="005B292A" w:rsidP="00AE6EB4">
      <w:pPr>
        <w:jc w:val="both"/>
        <w:rPr>
          <w:rFonts w:ascii="Arial" w:eastAsiaTheme="minorHAnsi" w:hAnsi="Arial" w:cs="Arial"/>
          <w:noProof/>
          <w:sz w:val="20"/>
          <w:szCs w:val="20"/>
          <w:lang w:val="es-CR" w:eastAsia="es-CR"/>
        </w:rPr>
      </w:pPr>
      <w:r w:rsidRPr="005B292A">
        <w:rPr>
          <w:rFonts w:ascii="Arial" w:eastAsiaTheme="minorHAnsi" w:hAnsi="Arial" w:cs="Arial"/>
          <w:b/>
          <w:noProof/>
          <w:sz w:val="20"/>
          <w:szCs w:val="20"/>
          <w:lang w:val="es-CR" w:eastAsia="es-CR"/>
        </w:rPr>
        <w:t>Fotos</w:t>
      </w:r>
      <w:r>
        <w:rPr>
          <w:rFonts w:ascii="Arial" w:eastAsiaTheme="minorHAnsi" w:hAnsi="Arial" w:cs="Arial"/>
          <w:b/>
          <w:noProof/>
          <w:sz w:val="20"/>
          <w:szCs w:val="20"/>
          <w:lang w:val="es-CR" w:eastAsia="es-CR"/>
        </w:rPr>
        <w:t>.</w:t>
      </w:r>
      <w:r w:rsidRPr="005B292A">
        <w:rPr>
          <w:rFonts w:ascii="Arial" w:eastAsiaTheme="minorHAnsi" w:hAnsi="Arial" w:cs="Arial"/>
          <w:b/>
          <w:noProof/>
          <w:sz w:val="20"/>
          <w:szCs w:val="20"/>
          <w:lang w:val="es-CR" w:eastAsia="es-CR"/>
        </w:rPr>
        <w:t xml:space="preserve"> 23, 24, 25, 26, 27 y 28.</w:t>
      </w:r>
      <w:r>
        <w:rPr>
          <w:rFonts w:ascii="Arial" w:eastAsiaTheme="minorHAnsi" w:hAnsi="Arial" w:cs="Arial"/>
          <w:b/>
          <w:noProof/>
          <w:sz w:val="20"/>
          <w:szCs w:val="20"/>
          <w:lang w:val="es-CR" w:eastAsia="es-CR"/>
        </w:rPr>
        <w:t xml:space="preserve">  </w:t>
      </w:r>
      <w:r>
        <w:rPr>
          <w:rFonts w:ascii="Arial" w:eastAsiaTheme="minorHAnsi" w:hAnsi="Arial" w:cs="Arial"/>
          <w:noProof/>
          <w:sz w:val="20"/>
          <w:szCs w:val="20"/>
          <w:lang w:val="es-CR" w:eastAsia="es-CR"/>
        </w:rPr>
        <w:t xml:space="preserve">En el auditorio de CORTOLIMA los alcaldes de los municipios de la cuenca Coello eligieron de común acuerdo a los burgomaestres de Cajamarca, Coello y Rovira como sus representantes ante el Consejo de Cuenca del Río Coello. </w:t>
      </w:r>
    </w:p>
    <w:p w:rsidR="003150A6" w:rsidRDefault="00DB55DD"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lastRenderedPageBreak/>
        <w:drawing>
          <wp:anchor distT="0" distB="0" distL="114300" distR="114300" simplePos="0" relativeHeight="251691008" behindDoc="1" locked="0" layoutInCell="1" allowOverlap="1">
            <wp:simplePos x="0" y="0"/>
            <wp:positionH relativeFrom="column">
              <wp:posOffset>46355</wp:posOffset>
            </wp:positionH>
            <wp:positionV relativeFrom="paragraph">
              <wp:posOffset>377190</wp:posOffset>
            </wp:positionV>
            <wp:extent cx="4800600" cy="6115050"/>
            <wp:effectExtent l="19050" t="0" r="0" b="0"/>
            <wp:wrapTight wrapText="bothSides">
              <wp:wrapPolygon edited="0">
                <wp:start x="-86" y="0"/>
                <wp:lineTo x="-86" y="21533"/>
                <wp:lineTo x="21600" y="21533"/>
                <wp:lineTo x="21600" y="0"/>
                <wp:lineTo x="-86" y="0"/>
              </wp:wrapPolygon>
            </wp:wrapTight>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l="31744" t="5831" r="31414" b="10787"/>
                    <a:stretch>
                      <a:fillRect/>
                    </a:stretch>
                  </pic:blipFill>
                  <pic:spPr bwMode="auto">
                    <a:xfrm>
                      <a:off x="0" y="0"/>
                      <a:ext cx="4800600" cy="6115050"/>
                    </a:xfrm>
                    <a:prstGeom prst="rect">
                      <a:avLst/>
                    </a:prstGeom>
                    <a:noFill/>
                    <a:ln w="9525">
                      <a:noFill/>
                      <a:miter lim="800000"/>
                      <a:headEnd/>
                      <a:tailEnd/>
                    </a:ln>
                  </pic:spPr>
                </pic:pic>
              </a:graphicData>
            </a:graphic>
          </wp:anchor>
        </w:drawing>
      </w:r>
    </w:p>
    <w:p w:rsidR="003150A6" w:rsidRDefault="003150A6"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9A4730"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drawing>
          <wp:anchor distT="0" distB="0" distL="114300" distR="114300" simplePos="0" relativeHeight="251693056" behindDoc="1" locked="0" layoutInCell="1" allowOverlap="1">
            <wp:simplePos x="0" y="0"/>
            <wp:positionH relativeFrom="column">
              <wp:posOffset>339725</wp:posOffset>
            </wp:positionH>
            <wp:positionV relativeFrom="paragraph">
              <wp:posOffset>34290</wp:posOffset>
            </wp:positionV>
            <wp:extent cx="4800600" cy="5810250"/>
            <wp:effectExtent l="19050" t="0" r="0" b="0"/>
            <wp:wrapTight wrapText="bothSides">
              <wp:wrapPolygon edited="0">
                <wp:start x="-86" y="0"/>
                <wp:lineTo x="-86" y="21529"/>
                <wp:lineTo x="21600" y="21529"/>
                <wp:lineTo x="21600" y="0"/>
                <wp:lineTo x="-86" y="0"/>
              </wp:wrapPolygon>
            </wp:wrapTight>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l="32401" t="6122" r="31579" b="11370"/>
                    <a:stretch>
                      <a:fillRect/>
                    </a:stretch>
                  </pic:blipFill>
                  <pic:spPr bwMode="auto">
                    <a:xfrm>
                      <a:off x="0" y="0"/>
                      <a:ext cx="4800600" cy="5810250"/>
                    </a:xfrm>
                    <a:prstGeom prst="rect">
                      <a:avLst/>
                    </a:prstGeom>
                    <a:noFill/>
                    <a:ln w="9525">
                      <a:noFill/>
                      <a:miter lim="800000"/>
                      <a:headEnd/>
                      <a:tailEnd/>
                    </a:ln>
                  </pic:spPr>
                </pic:pic>
              </a:graphicData>
            </a:graphic>
          </wp:anchor>
        </w:drawing>
      </w: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p w:rsidR="00DB55DD" w:rsidRDefault="00DB55DD" w:rsidP="00AE6EB4">
      <w:pPr>
        <w:jc w:val="both"/>
        <w:rPr>
          <w:rFonts w:ascii="Arial" w:eastAsiaTheme="minorHAnsi" w:hAnsi="Arial" w:cs="Arial"/>
          <w:noProof/>
          <w:sz w:val="24"/>
          <w:szCs w:val="24"/>
          <w:lang w:val="es-CR" w:eastAsia="es-CR"/>
        </w:rPr>
      </w:pPr>
    </w:p>
    <w:tbl>
      <w:tblPr>
        <w:tblW w:w="5000" w:type="pct"/>
        <w:tblCellMar>
          <w:left w:w="70" w:type="dxa"/>
          <w:right w:w="70" w:type="dxa"/>
        </w:tblCellMar>
        <w:tblLook w:val="04A0"/>
      </w:tblPr>
      <w:tblGrid>
        <w:gridCol w:w="252"/>
        <w:gridCol w:w="3374"/>
        <w:gridCol w:w="3153"/>
        <w:gridCol w:w="2286"/>
        <w:gridCol w:w="196"/>
      </w:tblGrid>
      <w:tr w:rsidR="001F6B33" w:rsidRPr="001F6B33" w:rsidTr="0064245C">
        <w:trPr>
          <w:trHeight w:val="270"/>
        </w:trPr>
        <w:tc>
          <w:tcPr>
            <w:tcW w:w="136" w:type="pct"/>
            <w:tcBorders>
              <w:top w:val="single" w:sz="12" w:space="0" w:color="auto"/>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single" w:sz="12" w:space="0" w:color="auto"/>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564" w:type="pct"/>
            <w:tcBorders>
              <w:top w:val="single" w:sz="12" w:space="0" w:color="auto"/>
              <w:left w:val="nil"/>
              <w:bottom w:val="nil"/>
              <w:right w:val="nil"/>
            </w:tcBorders>
            <w:shd w:val="clear" w:color="auto" w:fill="auto"/>
            <w:noWrap/>
            <w:vAlign w:val="center"/>
            <w:hideMark/>
          </w:tcPr>
          <w:p w:rsidR="001F6B33" w:rsidRPr="001F6B33" w:rsidRDefault="00976376" w:rsidP="001F6B33">
            <w:pPr>
              <w:spacing w:after="0" w:line="240" w:lineRule="auto"/>
              <w:rPr>
                <w:rFonts w:ascii="Arial" w:eastAsia="Times New Roman" w:hAnsi="Arial" w:cs="Arial"/>
                <w:sz w:val="20"/>
                <w:szCs w:val="20"/>
                <w:lang w:val="es-CR" w:eastAsia="es-CR"/>
              </w:rPr>
            </w:pPr>
            <w:r>
              <w:rPr>
                <w:rFonts w:ascii="Arial" w:eastAsia="Times New Roman" w:hAnsi="Arial" w:cs="Arial"/>
                <w:noProof/>
                <w:sz w:val="20"/>
                <w:szCs w:val="20"/>
                <w:lang w:val="es-CR" w:eastAsia="es-CR"/>
              </w:rPr>
              <w:drawing>
                <wp:anchor distT="0" distB="0" distL="114300" distR="114300" simplePos="0" relativeHeight="251685888" behindDoc="0" locked="0" layoutInCell="1" allowOverlap="1">
                  <wp:simplePos x="0" y="0"/>
                  <wp:positionH relativeFrom="column">
                    <wp:posOffset>1901190</wp:posOffset>
                  </wp:positionH>
                  <wp:positionV relativeFrom="paragraph">
                    <wp:posOffset>76200</wp:posOffset>
                  </wp:positionV>
                  <wp:extent cx="1524000" cy="1600200"/>
                  <wp:effectExtent l="19050" t="0" r="0" b="0"/>
                  <wp:wrapNone/>
                  <wp:docPr id="28" name="14 Imagen"/>
                  <wp:cNvGraphicFramePr/>
                  <a:graphic xmlns:a="http://schemas.openxmlformats.org/drawingml/2006/main">
                    <a:graphicData uri="http://schemas.openxmlformats.org/drawingml/2006/picture">
                      <pic:pic xmlns:pic="http://schemas.openxmlformats.org/drawingml/2006/picture">
                        <pic:nvPicPr>
                          <pic:cNvPr id="15" name="14 Imagen" descr="evelio_gomez.alcalde_de_cajamrca.jpg"/>
                          <pic:cNvPicPr>
                            <a:picLocks noChangeAspect="1"/>
                          </pic:cNvPicPr>
                        </pic:nvPicPr>
                        <pic:blipFill>
                          <a:blip r:embed="rId23" cstate="print"/>
                          <a:srcRect l="19378" t="-356" r="10526" b="2491"/>
                          <a:stretch>
                            <a:fillRect/>
                          </a:stretch>
                        </pic:blipFill>
                        <pic:spPr>
                          <a:xfrm>
                            <a:off x="0" y="0"/>
                            <a:ext cx="1524000" cy="1600200"/>
                          </a:xfrm>
                          <a:prstGeom prst="rect">
                            <a:avLst/>
                          </a:prstGeom>
                        </pic:spPr>
                      </pic:pic>
                    </a:graphicData>
                  </a:graphic>
                </wp:anchor>
              </w:drawing>
            </w:r>
            <w:r w:rsidR="001F6B33" w:rsidRPr="001F6B33">
              <w:rPr>
                <w:rFonts w:ascii="Arial" w:eastAsia="Times New Roman" w:hAnsi="Arial" w:cs="Arial"/>
                <w:sz w:val="20"/>
                <w:szCs w:val="20"/>
                <w:lang w:val="es-CR" w:eastAsia="es-CR"/>
              </w:rPr>
              <w:t> </w:t>
            </w:r>
          </w:p>
        </w:tc>
        <w:tc>
          <w:tcPr>
            <w:tcW w:w="1373" w:type="pct"/>
            <w:tcBorders>
              <w:top w:val="single" w:sz="12" w:space="0" w:color="auto"/>
              <w:left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06" w:type="pct"/>
            <w:tcBorders>
              <w:top w:val="single" w:sz="12" w:space="0" w:color="auto"/>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jc w:val="right"/>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1</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TIPO DE ACTOR:</w:t>
            </w:r>
          </w:p>
        </w:tc>
        <w:tc>
          <w:tcPr>
            <w:tcW w:w="1564" w:type="pct"/>
            <w:tcBorders>
              <w:top w:val="nil"/>
              <w:left w:val="nil"/>
              <w:bottom w:val="nil"/>
              <w:right w:val="nil"/>
            </w:tcBorders>
            <w:shd w:val="clear" w:color="auto" w:fill="auto"/>
            <w:noWrap/>
            <w:vAlign w:val="center"/>
            <w:hideMark/>
          </w:tcPr>
          <w:p w:rsidR="001F6B33" w:rsidRPr="001F6B33" w:rsidRDefault="0064245C" w:rsidP="0064245C">
            <w:pPr>
              <w:spacing w:after="0" w:line="240" w:lineRule="auto"/>
              <w:rPr>
                <w:rFonts w:ascii="Arial" w:eastAsia="Times New Roman" w:hAnsi="Arial" w:cs="Arial"/>
                <w:sz w:val="20"/>
                <w:szCs w:val="20"/>
                <w:lang w:val="es-CR" w:eastAsia="es-CR"/>
              </w:rPr>
            </w:pPr>
            <w:r>
              <w:rPr>
                <w:rFonts w:ascii="Arial" w:eastAsia="Times New Roman" w:hAnsi="Arial" w:cs="Arial"/>
                <w:sz w:val="20"/>
                <w:szCs w:val="20"/>
                <w:lang w:val="es-CR" w:eastAsia="es-CR"/>
              </w:rPr>
              <w:t>ALCALDIA</w:t>
            </w:r>
            <w:r w:rsidR="001F6B33" w:rsidRPr="001F6B33">
              <w:rPr>
                <w:rFonts w:ascii="Arial" w:eastAsia="Times New Roman" w:hAnsi="Arial" w:cs="Arial"/>
                <w:sz w:val="20"/>
                <w:szCs w:val="20"/>
                <w:lang w:val="es-CR" w:eastAsia="es-CR"/>
              </w:rPr>
              <w:t xml:space="preserve"> MUNICIPAL</w:t>
            </w:r>
          </w:p>
        </w:tc>
        <w:tc>
          <w:tcPr>
            <w:tcW w:w="1373" w:type="pct"/>
            <w:vMerge w:val="restart"/>
            <w:tcBorders>
              <w:top w:val="nil"/>
              <w:left w:val="nil"/>
              <w:right w:val="nil"/>
            </w:tcBorders>
            <w:shd w:val="clear" w:color="auto" w:fill="auto"/>
            <w:noWrap/>
            <w:vAlign w:val="bottom"/>
            <w:hideMark/>
          </w:tcPr>
          <w:p w:rsidR="001F6B33" w:rsidRPr="001F6B33" w:rsidRDefault="001F6B33" w:rsidP="001F6B33">
            <w:pPr>
              <w:spacing w:after="0" w:line="240" w:lineRule="auto"/>
              <w:rPr>
                <w:rFonts w:eastAsia="Times New Roman"/>
                <w:color w:val="000000"/>
                <w:lang w:val="es-CR" w:eastAsia="es-CR"/>
              </w:rPr>
            </w:pPr>
          </w:p>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2206D" w:rsidRDefault="001F6B33" w:rsidP="001F6B33">
            <w:pPr>
              <w:spacing w:after="0" w:line="240" w:lineRule="auto"/>
              <w:rPr>
                <w:rFonts w:ascii="Arial" w:eastAsia="Times New Roman" w:hAnsi="Arial" w:cs="Arial"/>
                <w:b/>
                <w:bCs/>
                <w:sz w:val="20"/>
                <w:szCs w:val="20"/>
                <w:lang w:val="es-CR" w:eastAsia="es-CR"/>
              </w:rPr>
            </w:pPr>
            <w:r w:rsidRPr="0012206D">
              <w:rPr>
                <w:rFonts w:ascii="Arial" w:eastAsia="Times New Roman" w:hAnsi="Arial" w:cs="Arial"/>
                <w:b/>
                <w:bCs/>
                <w:sz w:val="20"/>
                <w:szCs w:val="20"/>
                <w:lang w:val="es-CR" w:eastAsia="es-CR"/>
              </w:rPr>
              <w:t>NOMBRE DEL REPRESENTANTE:</w:t>
            </w:r>
          </w:p>
        </w:tc>
        <w:tc>
          <w:tcPr>
            <w:tcW w:w="1564" w:type="pct"/>
            <w:tcBorders>
              <w:top w:val="nil"/>
              <w:left w:val="nil"/>
              <w:bottom w:val="nil"/>
              <w:right w:val="nil"/>
            </w:tcBorders>
            <w:shd w:val="clear" w:color="auto" w:fill="auto"/>
            <w:noWrap/>
            <w:vAlign w:val="center"/>
            <w:hideMark/>
          </w:tcPr>
          <w:p w:rsidR="001F6B33" w:rsidRPr="0012206D" w:rsidRDefault="0012206D" w:rsidP="001F6B33">
            <w:pPr>
              <w:spacing w:after="0" w:line="240" w:lineRule="auto"/>
              <w:rPr>
                <w:rFonts w:ascii="Arial" w:eastAsia="Times New Roman" w:hAnsi="Arial" w:cs="Arial"/>
                <w:sz w:val="20"/>
                <w:szCs w:val="20"/>
                <w:lang w:val="es-CR" w:eastAsia="es-CR"/>
              </w:rPr>
            </w:pPr>
            <w:r w:rsidRPr="0012206D">
              <w:rPr>
                <w:rFonts w:ascii="Arial" w:eastAsia="Times New Roman" w:hAnsi="Arial" w:cs="Arial"/>
                <w:sz w:val="20"/>
                <w:szCs w:val="20"/>
                <w:lang w:val="es-CR" w:eastAsia="es-CR"/>
              </w:rPr>
              <w:t>LUIS EVELIO GÓMEZ VELASCO</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2206D" w:rsidRDefault="001F6B33" w:rsidP="001F6B33">
            <w:pPr>
              <w:spacing w:after="0" w:line="240" w:lineRule="auto"/>
              <w:rPr>
                <w:rFonts w:ascii="Arial" w:eastAsia="Times New Roman" w:hAnsi="Arial" w:cs="Arial"/>
                <w:b/>
                <w:bCs/>
                <w:sz w:val="20"/>
                <w:szCs w:val="20"/>
                <w:lang w:val="es-CR" w:eastAsia="es-CR"/>
              </w:rPr>
            </w:pPr>
            <w:r w:rsidRPr="0012206D">
              <w:rPr>
                <w:rFonts w:ascii="Arial" w:eastAsia="Times New Roman" w:hAnsi="Arial" w:cs="Arial"/>
                <w:b/>
                <w:bCs/>
                <w:sz w:val="20"/>
                <w:szCs w:val="20"/>
                <w:lang w:val="es-CR" w:eastAsia="es-CR"/>
              </w:rPr>
              <w:t>CEDULA:</w:t>
            </w:r>
          </w:p>
        </w:tc>
        <w:tc>
          <w:tcPr>
            <w:tcW w:w="1564" w:type="pct"/>
            <w:tcBorders>
              <w:top w:val="nil"/>
              <w:left w:val="nil"/>
              <w:bottom w:val="nil"/>
              <w:right w:val="nil"/>
            </w:tcBorders>
            <w:shd w:val="clear" w:color="auto" w:fill="auto"/>
            <w:noWrap/>
            <w:vAlign w:val="center"/>
            <w:hideMark/>
          </w:tcPr>
          <w:p w:rsidR="001F6B33" w:rsidRPr="00976376" w:rsidRDefault="00976376" w:rsidP="001F6B33">
            <w:pPr>
              <w:spacing w:after="0" w:line="240" w:lineRule="auto"/>
              <w:rPr>
                <w:rFonts w:ascii="Arial" w:eastAsia="Times New Roman" w:hAnsi="Arial" w:cs="Arial"/>
                <w:sz w:val="20"/>
                <w:szCs w:val="20"/>
                <w:lang w:val="es-CR" w:eastAsia="es-CR"/>
              </w:rPr>
            </w:pPr>
            <w:r w:rsidRPr="00976376">
              <w:rPr>
                <w:rFonts w:ascii="Arial" w:eastAsia="Times New Roman" w:hAnsi="Arial" w:cs="Arial"/>
                <w:sz w:val="20"/>
                <w:szCs w:val="20"/>
                <w:lang w:val="es-CR" w:eastAsia="es-CR"/>
              </w:rPr>
              <w:t>6.007.218</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ROL:</w:t>
            </w:r>
          </w:p>
        </w:tc>
        <w:tc>
          <w:tcPr>
            <w:tcW w:w="1564"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ALCALDE DE CAJAMARCA</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PERSONERIA JURIDICA:</w:t>
            </w:r>
          </w:p>
        </w:tc>
        <w:tc>
          <w:tcPr>
            <w:tcW w:w="1564"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NIT 8907008592</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DIRECCION:</w:t>
            </w:r>
          </w:p>
        </w:tc>
        <w:tc>
          <w:tcPr>
            <w:tcW w:w="1564"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CALLE 6 No 7</w:t>
            </w:r>
            <w:r w:rsidR="0064245C">
              <w:rPr>
                <w:rFonts w:ascii="Arial" w:eastAsia="Times New Roman" w:hAnsi="Arial" w:cs="Arial"/>
                <w:sz w:val="20"/>
                <w:szCs w:val="20"/>
                <w:lang w:val="es-CR" w:eastAsia="es-CR"/>
              </w:rPr>
              <w:t xml:space="preserve"> </w:t>
            </w:r>
            <w:r w:rsidRPr="001F6B33">
              <w:rPr>
                <w:rFonts w:ascii="Arial" w:eastAsia="Times New Roman" w:hAnsi="Arial" w:cs="Arial"/>
                <w:sz w:val="20"/>
                <w:szCs w:val="20"/>
                <w:lang w:val="es-CR" w:eastAsia="es-CR"/>
              </w:rPr>
              <w:t>-</w:t>
            </w:r>
            <w:r w:rsidR="0064245C">
              <w:rPr>
                <w:rFonts w:ascii="Arial" w:eastAsia="Times New Roman" w:hAnsi="Arial" w:cs="Arial"/>
                <w:sz w:val="20"/>
                <w:szCs w:val="20"/>
                <w:lang w:val="es-CR" w:eastAsia="es-CR"/>
              </w:rPr>
              <w:t xml:space="preserve"> </w:t>
            </w:r>
            <w:r w:rsidRPr="001F6B33">
              <w:rPr>
                <w:rFonts w:ascii="Arial" w:eastAsia="Times New Roman" w:hAnsi="Arial" w:cs="Arial"/>
                <w:sz w:val="20"/>
                <w:szCs w:val="20"/>
                <w:lang w:val="es-CR" w:eastAsia="es-CR"/>
              </w:rPr>
              <w:t>52</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CELULAR:</w:t>
            </w:r>
          </w:p>
        </w:tc>
        <w:tc>
          <w:tcPr>
            <w:tcW w:w="1564" w:type="pct"/>
            <w:tcBorders>
              <w:top w:val="nil"/>
              <w:left w:val="nil"/>
              <w:bottom w:val="nil"/>
              <w:right w:val="nil"/>
            </w:tcBorders>
            <w:shd w:val="clear" w:color="auto" w:fill="auto"/>
            <w:noWrap/>
            <w:vAlign w:val="center"/>
            <w:hideMark/>
          </w:tcPr>
          <w:p w:rsidR="001F6B33" w:rsidRPr="001F6B33" w:rsidRDefault="00976376" w:rsidP="001F6B33">
            <w:pPr>
              <w:spacing w:after="0" w:line="240" w:lineRule="auto"/>
              <w:rPr>
                <w:rFonts w:ascii="Arial" w:eastAsia="Times New Roman" w:hAnsi="Arial" w:cs="Arial"/>
                <w:sz w:val="20"/>
                <w:szCs w:val="20"/>
                <w:lang w:val="es-CR" w:eastAsia="es-CR"/>
              </w:rPr>
            </w:pPr>
            <w:r>
              <w:rPr>
                <w:rFonts w:ascii="Arial" w:eastAsia="Times New Roman" w:hAnsi="Arial" w:cs="Arial"/>
                <w:sz w:val="20"/>
                <w:szCs w:val="20"/>
                <w:lang w:val="es-CR" w:eastAsia="es-CR"/>
              </w:rPr>
              <w:t>3123046059</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CORRERO ELECTRONICO:</w:t>
            </w:r>
            <w:r w:rsidR="00976376">
              <w:rPr>
                <w:rFonts w:ascii="Arial" w:eastAsia="Times New Roman" w:hAnsi="Arial" w:cs="Arial"/>
                <w:b/>
                <w:bCs/>
                <w:color w:val="000000"/>
                <w:sz w:val="20"/>
                <w:szCs w:val="20"/>
                <w:lang w:val="es-CR" w:eastAsia="es-CR"/>
              </w:rPr>
              <w:t xml:space="preserve">              </w:t>
            </w:r>
          </w:p>
        </w:tc>
        <w:tc>
          <w:tcPr>
            <w:tcW w:w="1564" w:type="pct"/>
            <w:tcBorders>
              <w:top w:val="nil"/>
              <w:left w:val="nil"/>
              <w:bottom w:val="nil"/>
              <w:right w:val="nil"/>
            </w:tcBorders>
            <w:shd w:val="clear" w:color="auto" w:fill="auto"/>
            <w:noWrap/>
            <w:vAlign w:val="center"/>
            <w:hideMark/>
          </w:tcPr>
          <w:p w:rsidR="001F6B33" w:rsidRPr="0012206D" w:rsidRDefault="00976376" w:rsidP="00CD76F6">
            <w:pPr>
              <w:spacing w:after="0" w:line="240" w:lineRule="auto"/>
              <w:rPr>
                <w:rFonts w:ascii="Arial" w:eastAsia="Times New Roman" w:hAnsi="Arial" w:cs="Arial"/>
                <w:color w:val="FF0000"/>
                <w:sz w:val="20"/>
                <w:szCs w:val="20"/>
                <w:lang w:val="es-CR" w:eastAsia="es-CR"/>
              </w:rPr>
            </w:pPr>
            <w:r>
              <w:t>eveliogomez</w:t>
            </w:r>
            <w:r w:rsidR="0054562C">
              <w:t>v</w:t>
            </w:r>
            <w:r>
              <w:t>@hotmail.com</w:t>
            </w:r>
            <w:hyperlink r:id="rId24" w:history="1"/>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MUNICIPIO:</w:t>
            </w:r>
          </w:p>
        </w:tc>
        <w:tc>
          <w:tcPr>
            <w:tcW w:w="1564"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CAJAMARCA</w:t>
            </w:r>
          </w:p>
        </w:tc>
        <w:tc>
          <w:tcPr>
            <w:tcW w:w="1373"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nil"/>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564" w:type="pct"/>
            <w:tcBorders>
              <w:top w:val="nil"/>
              <w:left w:val="nil"/>
              <w:bottom w:val="single" w:sz="12" w:space="0" w:color="auto"/>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 </w:t>
            </w:r>
          </w:p>
        </w:tc>
        <w:tc>
          <w:tcPr>
            <w:tcW w:w="1373" w:type="pct"/>
            <w:tcBorders>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06" w:type="pct"/>
            <w:tcBorders>
              <w:top w:val="nil"/>
              <w:left w:val="nil"/>
              <w:bottom w:val="single" w:sz="12" w:space="0" w:color="auto"/>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bl>
    <w:p w:rsidR="003150A6" w:rsidRDefault="003150A6" w:rsidP="00AE6EB4">
      <w:pPr>
        <w:jc w:val="both"/>
        <w:rPr>
          <w:rFonts w:ascii="Arial" w:eastAsiaTheme="minorHAnsi" w:hAnsi="Arial" w:cs="Arial"/>
          <w:noProof/>
          <w:sz w:val="24"/>
          <w:szCs w:val="24"/>
          <w:lang w:val="es-CR" w:eastAsia="es-CR"/>
        </w:rPr>
      </w:pPr>
    </w:p>
    <w:tbl>
      <w:tblPr>
        <w:tblW w:w="5000" w:type="pct"/>
        <w:tblCellMar>
          <w:left w:w="70" w:type="dxa"/>
          <w:right w:w="70" w:type="dxa"/>
        </w:tblCellMar>
        <w:tblLook w:val="04A0"/>
      </w:tblPr>
      <w:tblGrid>
        <w:gridCol w:w="252"/>
        <w:gridCol w:w="3375"/>
        <w:gridCol w:w="3775"/>
        <w:gridCol w:w="1663"/>
        <w:gridCol w:w="196"/>
      </w:tblGrid>
      <w:tr w:rsidR="001F6B33" w:rsidRPr="001F6B33" w:rsidTr="0064245C">
        <w:trPr>
          <w:trHeight w:val="270"/>
        </w:trPr>
        <w:tc>
          <w:tcPr>
            <w:tcW w:w="136" w:type="pct"/>
            <w:tcBorders>
              <w:top w:val="single" w:sz="12" w:space="0" w:color="auto"/>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single" w:sz="12" w:space="0" w:color="auto"/>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2038" w:type="pct"/>
            <w:tcBorders>
              <w:top w:val="single" w:sz="12" w:space="0" w:color="auto"/>
              <w:left w:val="nil"/>
              <w:right w:val="nil"/>
            </w:tcBorders>
            <w:shd w:val="clear" w:color="auto" w:fill="auto"/>
            <w:noWrap/>
            <w:vAlign w:val="center"/>
            <w:hideMark/>
          </w:tcPr>
          <w:p w:rsidR="001F6B33" w:rsidRPr="001F6B33" w:rsidRDefault="0064245C" w:rsidP="001F6B33">
            <w:pPr>
              <w:spacing w:after="0" w:line="240" w:lineRule="auto"/>
              <w:rPr>
                <w:rFonts w:ascii="Arial" w:eastAsia="Times New Roman" w:hAnsi="Arial" w:cs="Arial"/>
                <w:sz w:val="20"/>
                <w:szCs w:val="20"/>
                <w:lang w:val="es-CR" w:eastAsia="es-CR"/>
              </w:rPr>
            </w:pPr>
            <w:r>
              <w:rPr>
                <w:rFonts w:ascii="Arial" w:eastAsia="Times New Roman" w:hAnsi="Arial" w:cs="Arial"/>
                <w:noProof/>
                <w:sz w:val="20"/>
                <w:szCs w:val="20"/>
                <w:lang w:val="es-CR" w:eastAsia="es-CR"/>
              </w:rPr>
              <w:drawing>
                <wp:anchor distT="0" distB="0" distL="114300" distR="114300" simplePos="0" relativeHeight="251681792" behindDoc="0" locked="0" layoutInCell="1" allowOverlap="1">
                  <wp:simplePos x="0" y="0"/>
                  <wp:positionH relativeFrom="column">
                    <wp:posOffset>1857375</wp:posOffset>
                  </wp:positionH>
                  <wp:positionV relativeFrom="paragraph">
                    <wp:posOffset>109855</wp:posOffset>
                  </wp:positionV>
                  <wp:extent cx="1524000" cy="1600200"/>
                  <wp:effectExtent l="19050" t="0" r="0" b="0"/>
                  <wp:wrapNone/>
                  <wp:docPr id="25" name="8 Imagen"/>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rotWithShape="1">
                          <a:blip r:embed="rId25" cstate="print">
                            <a:extLst>
                              <a:ext uri="{28A0092B-C50C-407E-A947-70E740481C1C}">
                                <a14:useLocalDpi xmlns:lc="http://schemas.openxmlformats.org/drawingml/2006/lockedCanvas" xmlns:a14="http://schemas.microsoft.com/office/drawing/2010/main" xmlns:xdr="http://schemas.openxmlformats.org/drawingml/2006/spreadsheetDrawing" xmlns="" xmlns:w="http://schemas.openxmlformats.org/wordprocessingml/2006/main" xmlns:w10="urn:schemas-microsoft-com:office:word" xmlns:v="urn:schemas-microsoft-com:vml" xmlns:o="urn:schemas-microsoft-com:office:office" val="0"/>
                              </a:ext>
                            </a:extLst>
                          </a:blip>
                          <a:srcRect t="-1" b="16390"/>
                          <a:stretch/>
                        </pic:blipFill>
                        <pic:spPr>
                          <a:xfrm>
                            <a:off x="0" y="0"/>
                            <a:ext cx="1524000" cy="1600200"/>
                          </a:xfrm>
                          <a:prstGeom prst="rect">
                            <a:avLst/>
                          </a:prstGeom>
                        </pic:spPr>
                      </pic:pic>
                    </a:graphicData>
                  </a:graphic>
                </wp:anchor>
              </w:drawing>
            </w:r>
            <w:r w:rsidR="001F6B33" w:rsidRPr="001F6B33">
              <w:rPr>
                <w:rFonts w:ascii="Arial" w:eastAsia="Times New Roman" w:hAnsi="Arial" w:cs="Arial"/>
                <w:sz w:val="20"/>
                <w:szCs w:val="20"/>
                <w:lang w:val="es-CR" w:eastAsia="es-CR"/>
              </w:rPr>
              <w:t> </w:t>
            </w:r>
          </w:p>
        </w:tc>
        <w:tc>
          <w:tcPr>
            <w:tcW w:w="898" w:type="pct"/>
            <w:tcBorders>
              <w:top w:val="single" w:sz="12" w:space="0" w:color="auto"/>
              <w:left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06" w:type="pct"/>
            <w:tcBorders>
              <w:top w:val="single" w:sz="12" w:space="0" w:color="auto"/>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jc w:val="right"/>
              <w:rPr>
                <w:rFonts w:ascii="Arial" w:eastAsia="Times New Roman" w:hAnsi="Arial" w:cs="Arial"/>
                <w:b/>
                <w:bCs/>
                <w:color w:val="000000"/>
                <w:sz w:val="20"/>
                <w:szCs w:val="20"/>
                <w:lang w:val="es-CR" w:eastAsia="es-CR"/>
              </w:rPr>
            </w:pPr>
            <w:r>
              <w:rPr>
                <w:rFonts w:ascii="Arial" w:eastAsia="Times New Roman" w:hAnsi="Arial" w:cs="Arial"/>
                <w:b/>
                <w:bCs/>
                <w:color w:val="000000"/>
                <w:sz w:val="20"/>
                <w:szCs w:val="20"/>
                <w:lang w:val="es-CR" w:eastAsia="es-CR"/>
              </w:rPr>
              <w:t>2</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TIPO DE ACTOR:</w:t>
            </w:r>
          </w:p>
        </w:tc>
        <w:tc>
          <w:tcPr>
            <w:tcW w:w="2038" w:type="pct"/>
            <w:tcBorders>
              <w:top w:val="nil"/>
              <w:left w:val="nil"/>
              <w:right w:val="nil"/>
            </w:tcBorders>
            <w:shd w:val="clear" w:color="auto" w:fill="auto"/>
            <w:noWrap/>
            <w:vAlign w:val="center"/>
            <w:hideMark/>
          </w:tcPr>
          <w:p w:rsidR="001F6B33" w:rsidRPr="001F6B33" w:rsidRDefault="0064245C" w:rsidP="0064245C">
            <w:pPr>
              <w:spacing w:after="0" w:line="240" w:lineRule="auto"/>
              <w:rPr>
                <w:rFonts w:ascii="Arial" w:eastAsia="Times New Roman" w:hAnsi="Arial" w:cs="Arial"/>
                <w:sz w:val="20"/>
                <w:szCs w:val="20"/>
                <w:lang w:val="es-CR" w:eastAsia="es-CR"/>
              </w:rPr>
            </w:pPr>
            <w:r>
              <w:rPr>
                <w:rFonts w:ascii="Arial" w:eastAsia="Times New Roman" w:hAnsi="Arial" w:cs="Arial"/>
                <w:sz w:val="20"/>
                <w:szCs w:val="20"/>
                <w:lang w:val="es-CR" w:eastAsia="es-CR"/>
              </w:rPr>
              <w:t>ALCALDIA</w:t>
            </w:r>
            <w:r w:rsidR="001F6B33" w:rsidRPr="001F6B33">
              <w:rPr>
                <w:rFonts w:ascii="Arial" w:eastAsia="Times New Roman" w:hAnsi="Arial" w:cs="Arial"/>
                <w:sz w:val="20"/>
                <w:szCs w:val="20"/>
                <w:lang w:val="es-CR" w:eastAsia="es-CR"/>
              </w:rPr>
              <w:t xml:space="preserve"> MUNICIPAL</w:t>
            </w:r>
          </w:p>
        </w:tc>
        <w:tc>
          <w:tcPr>
            <w:tcW w:w="898" w:type="pct"/>
            <w:vMerge w:val="restart"/>
            <w:tcBorders>
              <w:top w:val="nil"/>
              <w:left w:val="nil"/>
              <w:right w:val="nil"/>
            </w:tcBorders>
            <w:shd w:val="clear" w:color="auto" w:fill="auto"/>
            <w:noWrap/>
            <w:vAlign w:val="bottom"/>
            <w:hideMark/>
          </w:tcPr>
          <w:p w:rsidR="001F6B33" w:rsidRPr="001F6B33" w:rsidRDefault="001F6B33" w:rsidP="001F6B33">
            <w:pPr>
              <w:spacing w:after="0" w:line="240" w:lineRule="auto"/>
              <w:rPr>
                <w:rFonts w:eastAsia="Times New Roman"/>
                <w:color w:val="000000"/>
                <w:lang w:val="es-CR" w:eastAsia="es-CR"/>
              </w:rPr>
            </w:pPr>
          </w:p>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NOMBRE DEL REPRESENTANTE:</w:t>
            </w:r>
          </w:p>
        </w:tc>
        <w:tc>
          <w:tcPr>
            <w:tcW w:w="2038" w:type="pct"/>
            <w:tcBorders>
              <w:top w:val="nil"/>
              <w:left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CARLOS ZARTA MARTINEZ</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CEDULA:</w:t>
            </w:r>
          </w:p>
        </w:tc>
        <w:tc>
          <w:tcPr>
            <w:tcW w:w="2038" w:type="pct"/>
            <w:tcBorders>
              <w:top w:val="nil"/>
              <w:left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19460065</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ROL:</w:t>
            </w:r>
          </w:p>
        </w:tc>
        <w:tc>
          <w:tcPr>
            <w:tcW w:w="2038" w:type="pct"/>
            <w:tcBorders>
              <w:top w:val="nil"/>
              <w:left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ALCALDE DE COELLO</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PERSONERIA JURIDICA:</w:t>
            </w:r>
          </w:p>
        </w:tc>
        <w:tc>
          <w:tcPr>
            <w:tcW w:w="2038" w:type="pct"/>
            <w:tcBorders>
              <w:top w:val="nil"/>
              <w:left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800100051-7</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DIRECCION:</w:t>
            </w:r>
          </w:p>
        </w:tc>
        <w:tc>
          <w:tcPr>
            <w:tcW w:w="2038" w:type="pct"/>
            <w:tcBorders>
              <w:top w:val="nil"/>
              <w:left w:val="nil"/>
              <w:right w:val="nil"/>
            </w:tcBorders>
            <w:shd w:val="clear" w:color="auto" w:fill="auto"/>
            <w:noWrap/>
            <w:vAlign w:val="center"/>
            <w:hideMark/>
          </w:tcPr>
          <w:p w:rsidR="001F6B33" w:rsidRPr="001F6B33" w:rsidRDefault="001F6B33" w:rsidP="0064245C">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CALLE 3 No 2</w:t>
            </w:r>
            <w:r w:rsidR="0064245C">
              <w:rPr>
                <w:rFonts w:ascii="Arial" w:eastAsia="Times New Roman" w:hAnsi="Arial" w:cs="Arial"/>
                <w:sz w:val="20"/>
                <w:szCs w:val="20"/>
                <w:lang w:val="es-CR" w:eastAsia="es-CR"/>
              </w:rPr>
              <w:t xml:space="preserve"> </w:t>
            </w:r>
            <w:r w:rsidRPr="001F6B33">
              <w:rPr>
                <w:rFonts w:ascii="Arial" w:eastAsia="Times New Roman" w:hAnsi="Arial" w:cs="Arial"/>
                <w:sz w:val="20"/>
                <w:szCs w:val="20"/>
                <w:lang w:val="es-CR" w:eastAsia="es-CR"/>
              </w:rPr>
              <w:t>-</w:t>
            </w:r>
            <w:r w:rsidR="0064245C">
              <w:rPr>
                <w:rFonts w:ascii="Arial" w:eastAsia="Times New Roman" w:hAnsi="Arial" w:cs="Arial"/>
                <w:sz w:val="20"/>
                <w:szCs w:val="20"/>
                <w:lang w:val="es-CR" w:eastAsia="es-CR"/>
              </w:rPr>
              <w:t xml:space="preserve"> </w:t>
            </w:r>
            <w:r w:rsidRPr="001F6B33">
              <w:rPr>
                <w:rFonts w:ascii="Arial" w:eastAsia="Times New Roman" w:hAnsi="Arial" w:cs="Arial"/>
                <w:sz w:val="20"/>
                <w:szCs w:val="20"/>
                <w:lang w:val="es-CR" w:eastAsia="es-CR"/>
              </w:rPr>
              <w:t xml:space="preserve">41 </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CELULAR:</w:t>
            </w:r>
          </w:p>
        </w:tc>
        <w:tc>
          <w:tcPr>
            <w:tcW w:w="2038" w:type="pct"/>
            <w:tcBorders>
              <w:top w:val="nil"/>
              <w:left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3134554589</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CORRERO ELECTRONICO:</w:t>
            </w:r>
          </w:p>
        </w:tc>
        <w:tc>
          <w:tcPr>
            <w:tcW w:w="2038" w:type="pct"/>
            <w:tcBorders>
              <w:top w:val="nil"/>
              <w:left w:val="nil"/>
              <w:right w:val="nil"/>
            </w:tcBorders>
            <w:shd w:val="clear" w:color="auto" w:fill="auto"/>
            <w:noWrap/>
            <w:vAlign w:val="center"/>
            <w:hideMark/>
          </w:tcPr>
          <w:p w:rsidR="001F6B33" w:rsidRPr="001F6B33" w:rsidRDefault="001B728C" w:rsidP="001F6B33">
            <w:pPr>
              <w:spacing w:after="0" w:line="240" w:lineRule="auto"/>
              <w:rPr>
                <w:rFonts w:ascii="Arial" w:eastAsia="Times New Roman" w:hAnsi="Arial" w:cs="Arial"/>
                <w:sz w:val="20"/>
                <w:szCs w:val="20"/>
                <w:lang w:val="es-CR" w:eastAsia="es-CR"/>
              </w:rPr>
            </w:pPr>
            <w:hyperlink r:id="rId26" w:history="1">
              <w:r w:rsidR="001F6B33" w:rsidRPr="001F6B33">
                <w:rPr>
                  <w:rFonts w:ascii="Arial" w:eastAsia="Times New Roman" w:hAnsi="Arial" w:cs="Arial"/>
                  <w:sz w:val="20"/>
                  <w:lang w:val="es-CR" w:eastAsia="es-CR"/>
                </w:rPr>
                <w:t>cazaro360@hotmail.com</w:t>
              </w:r>
            </w:hyperlink>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MUNICIPIO:</w:t>
            </w:r>
          </w:p>
        </w:tc>
        <w:tc>
          <w:tcPr>
            <w:tcW w:w="2038" w:type="pct"/>
            <w:tcBorders>
              <w:top w:val="nil"/>
              <w:left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COELLO</w:t>
            </w:r>
          </w:p>
        </w:tc>
        <w:tc>
          <w:tcPr>
            <w:tcW w:w="898"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nil"/>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2038" w:type="pct"/>
            <w:tcBorders>
              <w:left w:val="nil"/>
              <w:bottom w:val="single" w:sz="12" w:space="0" w:color="auto"/>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 </w:t>
            </w:r>
          </w:p>
        </w:tc>
        <w:tc>
          <w:tcPr>
            <w:tcW w:w="898" w:type="pct"/>
            <w:tcBorders>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06" w:type="pct"/>
            <w:tcBorders>
              <w:top w:val="nil"/>
              <w:left w:val="nil"/>
              <w:bottom w:val="single" w:sz="12" w:space="0" w:color="auto"/>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bl>
    <w:p w:rsidR="001F6B33" w:rsidRDefault="001F6B33" w:rsidP="00AE6EB4">
      <w:pPr>
        <w:jc w:val="both"/>
        <w:rPr>
          <w:rFonts w:ascii="Arial" w:eastAsiaTheme="minorHAnsi" w:hAnsi="Arial" w:cs="Arial"/>
          <w:noProof/>
          <w:sz w:val="24"/>
          <w:szCs w:val="24"/>
          <w:lang w:val="es-CR" w:eastAsia="es-CR"/>
        </w:rPr>
      </w:pPr>
    </w:p>
    <w:tbl>
      <w:tblPr>
        <w:tblW w:w="5000" w:type="pct"/>
        <w:tblCellMar>
          <w:left w:w="70" w:type="dxa"/>
          <w:right w:w="70" w:type="dxa"/>
        </w:tblCellMar>
        <w:tblLook w:val="04A0"/>
      </w:tblPr>
      <w:tblGrid>
        <w:gridCol w:w="252"/>
        <w:gridCol w:w="3375"/>
        <w:gridCol w:w="2906"/>
        <w:gridCol w:w="2532"/>
        <w:gridCol w:w="196"/>
      </w:tblGrid>
      <w:tr w:rsidR="001F6B33" w:rsidRPr="001F6B33" w:rsidTr="0064245C">
        <w:trPr>
          <w:trHeight w:val="270"/>
        </w:trPr>
        <w:tc>
          <w:tcPr>
            <w:tcW w:w="136" w:type="pct"/>
            <w:tcBorders>
              <w:top w:val="single" w:sz="12" w:space="0" w:color="auto"/>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single" w:sz="12" w:space="0" w:color="auto"/>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569" w:type="pct"/>
            <w:tcBorders>
              <w:top w:val="single" w:sz="12" w:space="0" w:color="auto"/>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 </w:t>
            </w:r>
          </w:p>
        </w:tc>
        <w:tc>
          <w:tcPr>
            <w:tcW w:w="1367" w:type="pct"/>
            <w:tcBorders>
              <w:top w:val="single" w:sz="12" w:space="0" w:color="auto"/>
              <w:left w:val="nil"/>
              <w:right w:val="nil"/>
            </w:tcBorders>
            <w:shd w:val="clear" w:color="auto" w:fill="auto"/>
            <w:noWrap/>
            <w:vAlign w:val="bottom"/>
            <w:hideMark/>
          </w:tcPr>
          <w:p w:rsidR="001F6B33" w:rsidRPr="001F6B33" w:rsidRDefault="00976376" w:rsidP="001F6B33">
            <w:pPr>
              <w:spacing w:after="0" w:line="240" w:lineRule="auto"/>
              <w:rPr>
                <w:rFonts w:ascii="Arial" w:eastAsia="Times New Roman" w:hAnsi="Arial" w:cs="Arial"/>
                <w:color w:val="000000"/>
                <w:sz w:val="20"/>
                <w:szCs w:val="20"/>
                <w:lang w:val="es-CR" w:eastAsia="es-CR"/>
              </w:rPr>
            </w:pPr>
            <w:r>
              <w:rPr>
                <w:rFonts w:ascii="Arial" w:eastAsia="Times New Roman" w:hAnsi="Arial" w:cs="Arial"/>
                <w:noProof/>
                <w:color w:val="000000"/>
                <w:sz w:val="20"/>
                <w:szCs w:val="20"/>
                <w:lang w:val="es-CR" w:eastAsia="es-CR"/>
              </w:rPr>
              <w:drawing>
                <wp:anchor distT="0" distB="0" distL="114300" distR="114300" simplePos="0" relativeHeight="251683840" behindDoc="0" locked="0" layoutInCell="1" allowOverlap="1">
                  <wp:simplePos x="0" y="0"/>
                  <wp:positionH relativeFrom="column">
                    <wp:posOffset>-38100</wp:posOffset>
                  </wp:positionH>
                  <wp:positionV relativeFrom="paragraph">
                    <wp:posOffset>55880</wp:posOffset>
                  </wp:positionV>
                  <wp:extent cx="1524000" cy="1600200"/>
                  <wp:effectExtent l="19050" t="0" r="0" b="0"/>
                  <wp:wrapNone/>
                  <wp:docPr id="26" name="10 Imagen"/>
                  <wp:cNvGraphicFramePr/>
                  <a:graphic xmlns:a="http://schemas.openxmlformats.org/drawingml/2006/main">
                    <a:graphicData uri="http://schemas.openxmlformats.org/drawingml/2006/picture">
                      <pic:pic xmlns:pic="http://schemas.openxmlformats.org/drawingml/2006/picture">
                        <pic:nvPicPr>
                          <pic:cNvPr id="11" name="10 Imagen"/>
                          <pic:cNvPicPr>
                            <a:picLocks noChangeAspect="1"/>
                          </pic:cNvPicPr>
                        </pic:nvPicPr>
                        <pic:blipFill rotWithShape="1">
                          <a:blip r:embed="rId27" cstate="print">
                            <a:extLst>
                              <a:ext uri="{28A0092B-C50C-407E-A947-70E740481C1C}">
                                <a14:useLocalDpi xmlns:lc="http://schemas.openxmlformats.org/drawingml/2006/lockedCanvas" xmlns:a14="http://schemas.microsoft.com/office/drawing/2010/main" xmlns:xdr="http://schemas.openxmlformats.org/drawingml/2006/spreadsheetDrawing" xmlns="" xmlns:w="http://schemas.openxmlformats.org/wordprocessingml/2006/main" xmlns:w10="urn:schemas-microsoft-com:office:word" xmlns:v="urn:schemas-microsoft-com:vml" xmlns:o="urn:schemas-microsoft-com:office:office" val="0"/>
                              </a:ext>
                            </a:extLst>
                          </a:blip>
                          <a:srcRect l="12626" r="7414" b="4522"/>
                          <a:stretch/>
                        </pic:blipFill>
                        <pic:spPr>
                          <a:xfrm>
                            <a:off x="0" y="0"/>
                            <a:ext cx="1524000" cy="1600200"/>
                          </a:xfrm>
                          <a:prstGeom prst="rect">
                            <a:avLst/>
                          </a:prstGeom>
                        </pic:spPr>
                      </pic:pic>
                    </a:graphicData>
                  </a:graphic>
                </wp:anchor>
              </w:drawing>
            </w:r>
            <w:r w:rsidR="001F6B33" w:rsidRPr="001F6B33">
              <w:rPr>
                <w:rFonts w:ascii="Arial" w:eastAsia="Times New Roman" w:hAnsi="Arial" w:cs="Arial"/>
                <w:color w:val="000000"/>
                <w:sz w:val="20"/>
                <w:szCs w:val="20"/>
                <w:lang w:val="es-CR" w:eastAsia="es-CR"/>
              </w:rPr>
              <w:t> </w:t>
            </w:r>
          </w:p>
        </w:tc>
        <w:tc>
          <w:tcPr>
            <w:tcW w:w="106" w:type="pct"/>
            <w:tcBorders>
              <w:top w:val="single" w:sz="12" w:space="0" w:color="auto"/>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jc w:val="right"/>
              <w:rPr>
                <w:rFonts w:ascii="Arial" w:eastAsia="Times New Roman" w:hAnsi="Arial" w:cs="Arial"/>
                <w:b/>
                <w:bCs/>
                <w:color w:val="000000"/>
                <w:sz w:val="20"/>
                <w:szCs w:val="20"/>
                <w:lang w:val="es-CR" w:eastAsia="es-CR"/>
              </w:rPr>
            </w:pPr>
            <w:r>
              <w:rPr>
                <w:rFonts w:ascii="Arial" w:eastAsia="Times New Roman" w:hAnsi="Arial" w:cs="Arial"/>
                <w:b/>
                <w:bCs/>
                <w:color w:val="000000"/>
                <w:sz w:val="20"/>
                <w:szCs w:val="20"/>
                <w:lang w:val="es-CR" w:eastAsia="es-CR"/>
              </w:rPr>
              <w:t>3</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TIPO DE ACTOR:</w:t>
            </w:r>
          </w:p>
        </w:tc>
        <w:tc>
          <w:tcPr>
            <w:tcW w:w="1569" w:type="pct"/>
            <w:tcBorders>
              <w:top w:val="nil"/>
              <w:left w:val="nil"/>
              <w:bottom w:val="nil"/>
              <w:right w:val="nil"/>
            </w:tcBorders>
            <w:shd w:val="clear" w:color="auto" w:fill="auto"/>
            <w:noWrap/>
            <w:vAlign w:val="center"/>
            <w:hideMark/>
          </w:tcPr>
          <w:p w:rsidR="001F6B33" w:rsidRPr="001F6B33" w:rsidRDefault="0064245C" w:rsidP="0064245C">
            <w:pPr>
              <w:spacing w:after="0" w:line="240" w:lineRule="auto"/>
              <w:rPr>
                <w:rFonts w:ascii="Arial" w:eastAsia="Times New Roman" w:hAnsi="Arial" w:cs="Arial"/>
                <w:sz w:val="20"/>
                <w:szCs w:val="20"/>
                <w:lang w:val="es-CR" w:eastAsia="es-CR"/>
              </w:rPr>
            </w:pPr>
            <w:r>
              <w:rPr>
                <w:rFonts w:ascii="Arial" w:eastAsia="Times New Roman" w:hAnsi="Arial" w:cs="Arial"/>
                <w:sz w:val="20"/>
                <w:szCs w:val="20"/>
                <w:lang w:val="es-CR" w:eastAsia="es-CR"/>
              </w:rPr>
              <w:t>ALCALDIA</w:t>
            </w:r>
            <w:r w:rsidR="001F6B33" w:rsidRPr="001F6B33">
              <w:rPr>
                <w:rFonts w:ascii="Arial" w:eastAsia="Times New Roman" w:hAnsi="Arial" w:cs="Arial"/>
                <w:sz w:val="20"/>
                <w:szCs w:val="20"/>
                <w:lang w:val="es-CR" w:eastAsia="es-CR"/>
              </w:rPr>
              <w:t xml:space="preserve"> MUNICIPAL</w:t>
            </w:r>
          </w:p>
        </w:tc>
        <w:tc>
          <w:tcPr>
            <w:tcW w:w="1367" w:type="pct"/>
            <w:vMerge w:val="restart"/>
            <w:tcBorders>
              <w:top w:val="nil"/>
              <w:left w:val="nil"/>
              <w:right w:val="nil"/>
            </w:tcBorders>
            <w:shd w:val="clear" w:color="auto" w:fill="auto"/>
            <w:noWrap/>
            <w:vAlign w:val="bottom"/>
            <w:hideMark/>
          </w:tcPr>
          <w:p w:rsidR="001F6B33" w:rsidRPr="001F6B33" w:rsidRDefault="001F6B33" w:rsidP="001F6B33">
            <w:pPr>
              <w:spacing w:after="0" w:line="240" w:lineRule="auto"/>
              <w:rPr>
                <w:rFonts w:eastAsia="Times New Roman"/>
                <w:color w:val="000000"/>
                <w:lang w:val="es-CR" w:eastAsia="es-CR"/>
              </w:rPr>
            </w:pPr>
          </w:p>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NOMBRE DEL REPRESENTANTE:</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 xml:space="preserve">DIEGO ANDRES GUERRA </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CEDULA:</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93402021</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ROL:</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ALCALDE DE ROVIRA</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PERSONERIA JURIDICA:</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NIT 8001001389</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DIRECCION:</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CALLE 3 No 1 - 50</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CELULAR:</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3125850873</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55"/>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CORRERO ELECTRONICO:</w:t>
            </w:r>
          </w:p>
        </w:tc>
        <w:tc>
          <w:tcPr>
            <w:tcW w:w="1569" w:type="pct"/>
            <w:tcBorders>
              <w:top w:val="nil"/>
              <w:left w:val="nil"/>
              <w:bottom w:val="nil"/>
              <w:right w:val="nil"/>
            </w:tcBorders>
            <w:shd w:val="clear" w:color="auto" w:fill="auto"/>
            <w:noWrap/>
            <w:vAlign w:val="center"/>
            <w:hideMark/>
          </w:tcPr>
          <w:p w:rsidR="001F6B33" w:rsidRPr="001F6B33" w:rsidRDefault="001B728C" w:rsidP="001F6B33">
            <w:pPr>
              <w:spacing w:after="0" w:line="240" w:lineRule="auto"/>
              <w:rPr>
                <w:rFonts w:ascii="Arial" w:eastAsia="Times New Roman" w:hAnsi="Arial" w:cs="Arial"/>
                <w:sz w:val="20"/>
                <w:szCs w:val="20"/>
                <w:lang w:val="es-CR" w:eastAsia="es-CR"/>
              </w:rPr>
            </w:pPr>
            <w:hyperlink r:id="rId28" w:history="1">
              <w:r w:rsidR="001F6B33" w:rsidRPr="001F6B33">
                <w:rPr>
                  <w:rFonts w:ascii="Arial" w:eastAsia="Times New Roman" w:hAnsi="Arial" w:cs="Arial"/>
                  <w:sz w:val="20"/>
                  <w:lang w:val="es-CR" w:eastAsia="es-CR"/>
                </w:rPr>
                <w:t>andresp76@hotmail.com</w:t>
              </w:r>
            </w:hyperlink>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 </w:t>
            </w:r>
          </w:p>
        </w:tc>
        <w:tc>
          <w:tcPr>
            <w:tcW w:w="1822" w:type="pct"/>
            <w:tcBorders>
              <w:top w:val="nil"/>
              <w:left w:val="nil"/>
              <w:bottom w:val="nil"/>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b/>
                <w:bCs/>
                <w:color w:val="000000"/>
                <w:sz w:val="20"/>
                <w:szCs w:val="20"/>
                <w:lang w:val="es-CR" w:eastAsia="es-CR"/>
              </w:rPr>
            </w:pPr>
            <w:r w:rsidRPr="001F6B33">
              <w:rPr>
                <w:rFonts w:ascii="Arial" w:eastAsia="Times New Roman" w:hAnsi="Arial" w:cs="Arial"/>
                <w:b/>
                <w:bCs/>
                <w:color w:val="000000"/>
                <w:sz w:val="20"/>
                <w:szCs w:val="20"/>
                <w:lang w:val="es-CR" w:eastAsia="es-CR"/>
              </w:rPr>
              <w:t>MUNICIPIO:</w:t>
            </w:r>
          </w:p>
        </w:tc>
        <w:tc>
          <w:tcPr>
            <w:tcW w:w="1569" w:type="pct"/>
            <w:tcBorders>
              <w:top w:val="nil"/>
              <w:left w:val="nil"/>
              <w:bottom w:val="nil"/>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ROVIRA</w:t>
            </w:r>
          </w:p>
        </w:tc>
        <w:tc>
          <w:tcPr>
            <w:tcW w:w="1367" w:type="pct"/>
            <w:vMerge/>
            <w:tcBorders>
              <w:top w:val="nil"/>
              <w:left w:val="nil"/>
              <w:right w:val="nil"/>
            </w:tcBorders>
            <w:vAlign w:val="center"/>
            <w:hideMark/>
          </w:tcPr>
          <w:p w:rsidR="001F6B33" w:rsidRPr="001F6B33" w:rsidRDefault="001F6B33" w:rsidP="001F6B33">
            <w:pPr>
              <w:spacing w:after="0" w:line="240" w:lineRule="auto"/>
              <w:rPr>
                <w:rFonts w:eastAsia="Times New Roman"/>
                <w:color w:val="000000"/>
                <w:lang w:val="es-CR" w:eastAsia="es-CR"/>
              </w:rPr>
            </w:pPr>
          </w:p>
        </w:tc>
        <w:tc>
          <w:tcPr>
            <w:tcW w:w="106" w:type="pct"/>
            <w:tcBorders>
              <w:top w:val="nil"/>
              <w:left w:val="nil"/>
              <w:bottom w:val="nil"/>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r w:rsidR="001F6B33" w:rsidRPr="001F6B33" w:rsidTr="0064245C">
        <w:trPr>
          <w:trHeight w:val="270"/>
        </w:trPr>
        <w:tc>
          <w:tcPr>
            <w:tcW w:w="136" w:type="pct"/>
            <w:tcBorders>
              <w:top w:val="nil"/>
              <w:left w:val="single" w:sz="12" w:space="0" w:color="auto"/>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822" w:type="pct"/>
            <w:tcBorders>
              <w:top w:val="nil"/>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569" w:type="pct"/>
            <w:tcBorders>
              <w:top w:val="nil"/>
              <w:left w:val="nil"/>
              <w:bottom w:val="single" w:sz="12" w:space="0" w:color="auto"/>
              <w:right w:val="nil"/>
            </w:tcBorders>
            <w:shd w:val="clear" w:color="auto" w:fill="auto"/>
            <w:noWrap/>
            <w:vAlign w:val="center"/>
            <w:hideMark/>
          </w:tcPr>
          <w:p w:rsidR="001F6B33" w:rsidRPr="001F6B33" w:rsidRDefault="001F6B33" w:rsidP="001F6B33">
            <w:pPr>
              <w:spacing w:after="0" w:line="240" w:lineRule="auto"/>
              <w:rPr>
                <w:rFonts w:ascii="Arial" w:eastAsia="Times New Roman" w:hAnsi="Arial" w:cs="Arial"/>
                <w:sz w:val="20"/>
                <w:szCs w:val="20"/>
                <w:lang w:val="es-CR" w:eastAsia="es-CR"/>
              </w:rPr>
            </w:pPr>
            <w:r w:rsidRPr="001F6B33">
              <w:rPr>
                <w:rFonts w:ascii="Arial" w:eastAsia="Times New Roman" w:hAnsi="Arial" w:cs="Arial"/>
                <w:sz w:val="20"/>
                <w:szCs w:val="20"/>
                <w:lang w:val="es-CR" w:eastAsia="es-CR"/>
              </w:rPr>
              <w:t> </w:t>
            </w:r>
          </w:p>
        </w:tc>
        <w:tc>
          <w:tcPr>
            <w:tcW w:w="1367" w:type="pct"/>
            <w:tcBorders>
              <w:left w:val="nil"/>
              <w:bottom w:val="single" w:sz="12" w:space="0" w:color="auto"/>
              <w:right w:val="nil"/>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c>
          <w:tcPr>
            <w:tcW w:w="106" w:type="pct"/>
            <w:tcBorders>
              <w:top w:val="nil"/>
              <w:left w:val="nil"/>
              <w:bottom w:val="single" w:sz="12" w:space="0" w:color="auto"/>
              <w:right w:val="single" w:sz="12" w:space="0" w:color="auto"/>
            </w:tcBorders>
            <w:shd w:val="clear" w:color="auto" w:fill="auto"/>
            <w:noWrap/>
            <w:vAlign w:val="bottom"/>
            <w:hideMark/>
          </w:tcPr>
          <w:p w:rsidR="001F6B33" w:rsidRPr="001F6B33" w:rsidRDefault="001F6B33" w:rsidP="001F6B33">
            <w:pPr>
              <w:spacing w:after="0" w:line="240" w:lineRule="auto"/>
              <w:rPr>
                <w:rFonts w:ascii="Arial" w:eastAsia="Times New Roman" w:hAnsi="Arial" w:cs="Arial"/>
                <w:color w:val="000000"/>
                <w:sz w:val="20"/>
                <w:szCs w:val="20"/>
                <w:lang w:val="es-CR" w:eastAsia="es-CR"/>
              </w:rPr>
            </w:pPr>
            <w:r w:rsidRPr="001F6B33">
              <w:rPr>
                <w:rFonts w:ascii="Arial" w:eastAsia="Times New Roman" w:hAnsi="Arial" w:cs="Arial"/>
                <w:color w:val="000000"/>
                <w:sz w:val="20"/>
                <w:szCs w:val="20"/>
                <w:lang w:val="es-CR" w:eastAsia="es-CR"/>
              </w:rPr>
              <w:t> </w:t>
            </w:r>
          </w:p>
        </w:tc>
      </w:tr>
    </w:tbl>
    <w:p w:rsidR="001F6B33" w:rsidRDefault="001F6B33" w:rsidP="00AE6EB4">
      <w:pPr>
        <w:jc w:val="both"/>
        <w:rPr>
          <w:rFonts w:ascii="Arial" w:eastAsiaTheme="minorHAnsi" w:hAnsi="Arial" w:cs="Arial"/>
          <w:noProof/>
          <w:sz w:val="24"/>
          <w:szCs w:val="24"/>
          <w:lang w:val="es-CR" w:eastAsia="es-CR"/>
        </w:rPr>
      </w:pPr>
    </w:p>
    <w:p w:rsidR="003150A6" w:rsidRDefault="003150A6" w:rsidP="00AE6EB4">
      <w:pPr>
        <w:jc w:val="both"/>
        <w:rPr>
          <w:rFonts w:ascii="Arial" w:eastAsiaTheme="minorHAnsi" w:hAnsi="Arial" w:cs="Arial"/>
          <w:noProof/>
          <w:sz w:val="24"/>
          <w:szCs w:val="24"/>
          <w:lang w:val="es-CR" w:eastAsia="es-CR"/>
        </w:rPr>
      </w:pPr>
    </w:p>
    <w:p w:rsidR="006F1D2D" w:rsidRDefault="006F1D2D" w:rsidP="00AE6EB4">
      <w:pPr>
        <w:jc w:val="both"/>
        <w:rPr>
          <w:rFonts w:ascii="Arial" w:eastAsiaTheme="minorHAnsi" w:hAnsi="Arial" w:cs="Arial"/>
          <w:noProof/>
          <w:sz w:val="24"/>
          <w:szCs w:val="24"/>
          <w:lang w:val="es-CR" w:eastAsia="es-CR"/>
        </w:rPr>
      </w:pPr>
    </w:p>
    <w:p w:rsidR="00FE22C9" w:rsidRDefault="00FE22C9" w:rsidP="00AE6EB4">
      <w:pPr>
        <w:jc w:val="both"/>
        <w:rPr>
          <w:rFonts w:ascii="Arial" w:eastAsiaTheme="minorHAnsi" w:hAnsi="Arial" w:cs="Arial"/>
          <w:noProof/>
          <w:sz w:val="24"/>
          <w:szCs w:val="24"/>
          <w:lang w:val="es-CR" w:eastAsia="es-CR"/>
        </w:rPr>
      </w:pPr>
      <w:r w:rsidRPr="00FE22C9">
        <w:rPr>
          <w:rFonts w:ascii="Arial" w:eastAsiaTheme="minorHAnsi" w:hAnsi="Arial" w:cs="Arial"/>
          <w:noProof/>
          <w:sz w:val="24"/>
          <w:szCs w:val="24"/>
          <w:lang w:val="es-CR" w:eastAsia="es-CR"/>
        </w:rPr>
        <w:lastRenderedPageBreak/>
        <w:drawing>
          <wp:anchor distT="0" distB="0" distL="114300" distR="114300" simplePos="0" relativeHeight="251700224" behindDoc="1" locked="0" layoutInCell="1" allowOverlap="1">
            <wp:simplePos x="0" y="0"/>
            <wp:positionH relativeFrom="column">
              <wp:posOffset>-536575</wp:posOffset>
            </wp:positionH>
            <wp:positionV relativeFrom="paragraph">
              <wp:posOffset>34290</wp:posOffset>
            </wp:positionV>
            <wp:extent cx="5574665" cy="8315325"/>
            <wp:effectExtent l="19050" t="0" r="6985" b="0"/>
            <wp:wrapTight wrapText="bothSides">
              <wp:wrapPolygon edited="0">
                <wp:start x="-74" y="0"/>
                <wp:lineTo x="-74" y="21575"/>
                <wp:lineTo x="21627" y="21575"/>
                <wp:lineTo x="21627" y="0"/>
                <wp:lineTo x="-74" y="0"/>
              </wp:wrapPolygon>
            </wp:wrapTight>
            <wp:docPr id="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574665" cy="8315325"/>
                    </a:xfrm>
                    <a:prstGeom prst="rect">
                      <a:avLst/>
                    </a:prstGeom>
                    <a:noFill/>
                  </pic:spPr>
                </pic:pic>
              </a:graphicData>
            </a:graphic>
          </wp:anchor>
        </w:drawing>
      </w:r>
    </w:p>
    <w:p w:rsidR="003150A6" w:rsidRDefault="003150A6" w:rsidP="00AE6EB4">
      <w:pPr>
        <w:jc w:val="both"/>
        <w:rPr>
          <w:rFonts w:ascii="Arial" w:eastAsiaTheme="minorHAnsi" w:hAnsi="Arial" w:cs="Arial"/>
          <w:noProof/>
          <w:sz w:val="24"/>
          <w:szCs w:val="24"/>
          <w:lang w:val="es-CR" w:eastAsia="es-CR"/>
        </w:rPr>
      </w:pPr>
    </w:p>
    <w:p w:rsidR="00721256" w:rsidRPr="00721256" w:rsidRDefault="00721256" w:rsidP="00721256">
      <w:pPr>
        <w:pStyle w:val="Prrafodelista"/>
        <w:numPr>
          <w:ilvl w:val="0"/>
          <w:numId w:val="20"/>
        </w:numPr>
        <w:jc w:val="both"/>
        <w:rPr>
          <w:rFonts w:ascii="Arial" w:eastAsiaTheme="minorHAnsi" w:hAnsi="Arial" w:cs="Arial"/>
          <w:b/>
          <w:noProof/>
          <w:sz w:val="24"/>
          <w:szCs w:val="24"/>
          <w:lang w:val="es-CR" w:eastAsia="es-CR"/>
        </w:rPr>
      </w:pPr>
      <w:r w:rsidRPr="00721256">
        <w:rPr>
          <w:rFonts w:ascii="Arial" w:hAnsi="Arial" w:cs="Arial"/>
          <w:b/>
          <w:sz w:val="24"/>
          <w:szCs w:val="24"/>
        </w:rPr>
        <w:lastRenderedPageBreak/>
        <w:t>CONVOCATORIA PÚBLICA PARA LA ELECCIÓN DE LOS REPRESENTANTES DE QUE TRATAN LOS NUMERALES 3) A 7) DEL ARTÍCULO 2 DE LA RESOLUCIÓN MADS NO. 509 DEL 2013 AL CONSEJO DE CUENCA DEL RÍO COELLO</w:t>
      </w:r>
    </w:p>
    <w:p w:rsidR="00EA3A1D" w:rsidRDefault="00027E1A"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t>E</w:t>
      </w:r>
      <w:r w:rsidR="007B649B">
        <w:rPr>
          <w:rFonts w:ascii="Arial" w:eastAsiaTheme="minorHAnsi" w:hAnsi="Arial" w:cs="Arial"/>
          <w:noProof/>
          <w:sz w:val="24"/>
          <w:szCs w:val="24"/>
          <w:lang w:val="es-CR" w:eastAsia="es-CR"/>
        </w:rPr>
        <w:t>l 17 de marzo del 2014</w:t>
      </w:r>
      <w:r>
        <w:rPr>
          <w:rFonts w:ascii="Arial" w:eastAsiaTheme="minorHAnsi" w:hAnsi="Arial" w:cs="Arial"/>
          <w:noProof/>
          <w:sz w:val="24"/>
          <w:szCs w:val="24"/>
          <w:lang w:val="es-CR" w:eastAsia="es-CR"/>
        </w:rPr>
        <w:t>, la Corporación Autónoma Regional del Tolima, CORTOLIMA a través de la Resolución No. 0533 inicia una actuación administrativa para la elección de los integrantes del Consejo de Cuenca del Río Coello y dicta otras disposiciones.</w:t>
      </w:r>
    </w:p>
    <w:p w:rsidR="004C074D" w:rsidRDefault="003150A6" w:rsidP="00AE6EB4">
      <w:pPr>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drawing>
          <wp:anchor distT="0" distB="0" distL="114300" distR="114300" simplePos="0" relativeHeight="251672576" behindDoc="1" locked="0" layoutInCell="1" allowOverlap="1">
            <wp:simplePos x="0" y="0"/>
            <wp:positionH relativeFrom="column">
              <wp:posOffset>225425</wp:posOffset>
            </wp:positionH>
            <wp:positionV relativeFrom="paragraph">
              <wp:posOffset>206375</wp:posOffset>
            </wp:positionV>
            <wp:extent cx="5102225" cy="6305550"/>
            <wp:effectExtent l="19050" t="0" r="3175" b="0"/>
            <wp:wrapTight wrapText="bothSides">
              <wp:wrapPolygon edited="0">
                <wp:start x="-81" y="0"/>
                <wp:lineTo x="-81" y="21535"/>
                <wp:lineTo x="21613" y="21535"/>
                <wp:lineTo x="21613" y="0"/>
                <wp:lineTo x="-81"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41447" t="16876" r="24835" b="6414"/>
                    <a:stretch>
                      <a:fillRect/>
                    </a:stretch>
                  </pic:blipFill>
                  <pic:spPr bwMode="auto">
                    <a:xfrm>
                      <a:off x="0" y="0"/>
                      <a:ext cx="5102225" cy="6305550"/>
                    </a:xfrm>
                    <a:prstGeom prst="rect">
                      <a:avLst/>
                    </a:prstGeom>
                    <a:noFill/>
                    <a:ln w="9525">
                      <a:noFill/>
                      <a:miter lim="800000"/>
                      <a:headEnd/>
                      <a:tailEnd/>
                    </a:ln>
                  </pic:spPr>
                </pic:pic>
              </a:graphicData>
            </a:graphic>
          </wp:anchor>
        </w:drawing>
      </w:r>
    </w:p>
    <w:p w:rsidR="004C074D" w:rsidRDefault="004C074D" w:rsidP="00AE6EB4">
      <w:pPr>
        <w:jc w:val="both"/>
        <w:rPr>
          <w:rFonts w:ascii="Arial" w:eastAsiaTheme="minorHAnsi" w:hAnsi="Arial" w:cs="Arial"/>
          <w:noProof/>
          <w:sz w:val="24"/>
          <w:szCs w:val="24"/>
          <w:lang w:val="es-CR" w:eastAsia="es-CR"/>
        </w:rPr>
      </w:pPr>
    </w:p>
    <w:p w:rsidR="004C074D" w:rsidRDefault="004C074D" w:rsidP="00AE6EB4">
      <w:pPr>
        <w:jc w:val="both"/>
        <w:rPr>
          <w:rFonts w:ascii="Arial" w:eastAsiaTheme="minorHAnsi" w:hAnsi="Arial" w:cs="Arial"/>
          <w:noProof/>
          <w:sz w:val="24"/>
          <w:szCs w:val="24"/>
          <w:lang w:val="es-CR" w:eastAsia="es-CR"/>
        </w:rPr>
      </w:pPr>
    </w:p>
    <w:p w:rsidR="004C074D" w:rsidRDefault="004C074D"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721256" w:rsidP="00AE6EB4">
      <w:pPr>
        <w:jc w:val="both"/>
        <w:rPr>
          <w:rFonts w:ascii="Arial" w:eastAsiaTheme="minorHAnsi" w:hAnsi="Arial" w:cs="Arial"/>
          <w:sz w:val="24"/>
          <w:szCs w:val="24"/>
          <w:lang w:val="es-CR"/>
        </w:rPr>
      </w:pPr>
      <w:r>
        <w:rPr>
          <w:rFonts w:ascii="Arial" w:eastAsiaTheme="minorHAnsi" w:hAnsi="Arial" w:cs="Arial"/>
          <w:noProof/>
          <w:sz w:val="24"/>
          <w:szCs w:val="24"/>
          <w:lang w:val="es-CR" w:eastAsia="es-CR"/>
        </w:rPr>
        <w:lastRenderedPageBreak/>
        <w:drawing>
          <wp:anchor distT="0" distB="0" distL="114300" distR="114300" simplePos="0" relativeHeight="251674624" behindDoc="1" locked="0" layoutInCell="1" allowOverlap="1">
            <wp:simplePos x="0" y="0"/>
            <wp:positionH relativeFrom="column">
              <wp:posOffset>225425</wp:posOffset>
            </wp:positionH>
            <wp:positionV relativeFrom="paragraph">
              <wp:posOffset>81915</wp:posOffset>
            </wp:positionV>
            <wp:extent cx="5178425" cy="6610350"/>
            <wp:effectExtent l="19050" t="0" r="3175" b="0"/>
            <wp:wrapTight wrapText="bothSides">
              <wp:wrapPolygon edited="0">
                <wp:start x="-79" y="0"/>
                <wp:lineTo x="-79" y="21538"/>
                <wp:lineTo x="21613" y="21538"/>
                <wp:lineTo x="21613" y="0"/>
                <wp:lineTo x="-79" y="0"/>
              </wp:wrapPolygon>
            </wp:wrapTight>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l="41335" t="16296" r="24892" b="6967"/>
                    <a:stretch>
                      <a:fillRect/>
                    </a:stretch>
                  </pic:blipFill>
                  <pic:spPr bwMode="auto">
                    <a:xfrm>
                      <a:off x="0" y="0"/>
                      <a:ext cx="5178425" cy="6610350"/>
                    </a:xfrm>
                    <a:prstGeom prst="rect">
                      <a:avLst/>
                    </a:prstGeom>
                    <a:noFill/>
                    <a:ln w="9525">
                      <a:noFill/>
                      <a:miter lim="800000"/>
                      <a:headEnd/>
                      <a:tailEnd/>
                    </a:ln>
                  </pic:spPr>
                </pic:pic>
              </a:graphicData>
            </a:graphic>
          </wp:anchor>
        </w:drawing>
      </w: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AE6EB4">
      <w:pPr>
        <w:jc w:val="both"/>
        <w:rPr>
          <w:rFonts w:ascii="Arial" w:eastAsiaTheme="minorHAnsi" w:hAnsi="Arial" w:cs="Arial"/>
          <w:sz w:val="24"/>
          <w:szCs w:val="24"/>
          <w:lang w:val="es-CR"/>
        </w:rPr>
      </w:pPr>
    </w:p>
    <w:p w:rsidR="002A2666" w:rsidRDefault="002A2666" w:rsidP="002A2666">
      <w:pPr>
        <w:pStyle w:val="Prrafodelista"/>
        <w:ind w:left="1080"/>
        <w:jc w:val="both"/>
        <w:rPr>
          <w:rFonts w:ascii="Arial" w:hAnsi="Arial" w:cs="Arial"/>
          <w:b/>
          <w:sz w:val="24"/>
          <w:szCs w:val="24"/>
        </w:rPr>
      </w:pPr>
    </w:p>
    <w:p w:rsidR="002A2666" w:rsidRDefault="002A2666"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FE22C9" w:rsidP="00AE6EB4">
      <w:pPr>
        <w:jc w:val="both"/>
        <w:rPr>
          <w:rFonts w:ascii="Arial" w:eastAsiaTheme="minorHAnsi" w:hAnsi="Arial" w:cs="Arial"/>
          <w:sz w:val="24"/>
          <w:szCs w:val="24"/>
        </w:rPr>
      </w:pPr>
      <w:r>
        <w:rPr>
          <w:rFonts w:ascii="Arial" w:eastAsiaTheme="minorHAnsi" w:hAnsi="Arial" w:cs="Arial"/>
          <w:noProof/>
          <w:sz w:val="24"/>
          <w:szCs w:val="24"/>
          <w:lang w:val="es-CR" w:eastAsia="es-CR"/>
        </w:rPr>
        <w:lastRenderedPageBreak/>
        <w:drawing>
          <wp:anchor distT="0" distB="0" distL="114300" distR="114300" simplePos="0" relativeHeight="251675648" behindDoc="1" locked="0" layoutInCell="1" allowOverlap="1">
            <wp:simplePos x="0" y="0"/>
            <wp:positionH relativeFrom="column">
              <wp:posOffset>130175</wp:posOffset>
            </wp:positionH>
            <wp:positionV relativeFrom="paragraph">
              <wp:posOffset>120015</wp:posOffset>
            </wp:positionV>
            <wp:extent cx="5276850" cy="7086600"/>
            <wp:effectExtent l="19050" t="0" r="0" b="0"/>
            <wp:wrapTight wrapText="bothSides">
              <wp:wrapPolygon edited="0">
                <wp:start x="-78" y="0"/>
                <wp:lineTo x="-78" y="21542"/>
                <wp:lineTo x="21600" y="21542"/>
                <wp:lineTo x="21600" y="0"/>
                <wp:lineTo x="-78" y="0"/>
              </wp:wrapPolygon>
            </wp:wrapTight>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l="41118" t="16618" r="25164" b="6997"/>
                    <a:stretch>
                      <a:fillRect/>
                    </a:stretch>
                  </pic:blipFill>
                  <pic:spPr bwMode="auto">
                    <a:xfrm>
                      <a:off x="0" y="0"/>
                      <a:ext cx="5276850" cy="7086600"/>
                    </a:xfrm>
                    <a:prstGeom prst="rect">
                      <a:avLst/>
                    </a:prstGeom>
                    <a:noFill/>
                    <a:ln w="9525">
                      <a:noFill/>
                      <a:miter lim="800000"/>
                      <a:headEnd/>
                      <a:tailEnd/>
                    </a:ln>
                  </pic:spPr>
                </pic:pic>
              </a:graphicData>
            </a:graphic>
          </wp:anchor>
        </w:drawing>
      </w: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FE22C9" w:rsidP="00AE6EB4">
      <w:pPr>
        <w:jc w:val="both"/>
        <w:rPr>
          <w:rFonts w:ascii="Arial" w:eastAsiaTheme="minorHAnsi" w:hAnsi="Arial" w:cs="Arial"/>
          <w:sz w:val="24"/>
          <w:szCs w:val="24"/>
        </w:rPr>
      </w:pPr>
      <w:r>
        <w:rPr>
          <w:rFonts w:ascii="Arial" w:eastAsiaTheme="minorHAnsi" w:hAnsi="Arial" w:cs="Arial"/>
          <w:noProof/>
          <w:sz w:val="24"/>
          <w:szCs w:val="24"/>
          <w:lang w:val="es-CR" w:eastAsia="es-CR"/>
        </w:rPr>
        <w:lastRenderedPageBreak/>
        <w:drawing>
          <wp:anchor distT="0" distB="0" distL="114300" distR="114300" simplePos="0" relativeHeight="251677696" behindDoc="1" locked="0" layoutInCell="1" allowOverlap="1">
            <wp:simplePos x="0" y="0"/>
            <wp:positionH relativeFrom="column">
              <wp:posOffset>234950</wp:posOffset>
            </wp:positionH>
            <wp:positionV relativeFrom="paragraph">
              <wp:posOffset>120015</wp:posOffset>
            </wp:positionV>
            <wp:extent cx="5172075" cy="7086600"/>
            <wp:effectExtent l="19050" t="0" r="9525" b="0"/>
            <wp:wrapTight wrapText="bothSides">
              <wp:wrapPolygon edited="0">
                <wp:start x="-80" y="0"/>
                <wp:lineTo x="-80" y="21542"/>
                <wp:lineTo x="21640" y="21542"/>
                <wp:lineTo x="21640" y="0"/>
                <wp:lineTo x="-80" y="0"/>
              </wp:wrapPolygon>
            </wp:wrapTight>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l="41283" t="18076" r="24718" b="4665"/>
                    <a:stretch>
                      <a:fillRect/>
                    </a:stretch>
                  </pic:blipFill>
                  <pic:spPr bwMode="auto">
                    <a:xfrm>
                      <a:off x="0" y="0"/>
                      <a:ext cx="5172075" cy="7086600"/>
                    </a:xfrm>
                    <a:prstGeom prst="rect">
                      <a:avLst/>
                    </a:prstGeom>
                    <a:noFill/>
                    <a:ln w="9525">
                      <a:noFill/>
                      <a:miter lim="800000"/>
                      <a:headEnd/>
                      <a:tailEnd/>
                    </a:ln>
                  </pic:spPr>
                </pic:pic>
              </a:graphicData>
            </a:graphic>
          </wp:anchor>
        </w:drawing>
      </w: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6A731B" w:rsidRDefault="006A731B" w:rsidP="00AE6EB4">
      <w:pPr>
        <w:jc w:val="both"/>
        <w:rPr>
          <w:rFonts w:ascii="Arial" w:eastAsiaTheme="minorHAnsi" w:hAnsi="Arial" w:cs="Arial"/>
          <w:sz w:val="24"/>
          <w:szCs w:val="24"/>
        </w:rPr>
      </w:pPr>
    </w:p>
    <w:p w:rsidR="00976376" w:rsidRDefault="00976376" w:rsidP="007C5414">
      <w:pPr>
        <w:tabs>
          <w:tab w:val="left" w:pos="567"/>
          <w:tab w:val="left" w:pos="851"/>
        </w:tabs>
        <w:jc w:val="both"/>
        <w:rPr>
          <w:rFonts w:ascii="Arial" w:eastAsiaTheme="minorHAnsi" w:hAnsi="Arial" w:cs="Arial"/>
          <w:sz w:val="24"/>
          <w:szCs w:val="24"/>
        </w:rPr>
      </w:pPr>
    </w:p>
    <w:p w:rsidR="006A731B" w:rsidRDefault="00EC4778" w:rsidP="007C5414">
      <w:pPr>
        <w:tabs>
          <w:tab w:val="left" w:pos="567"/>
          <w:tab w:val="left" w:pos="851"/>
        </w:tabs>
        <w:jc w:val="both"/>
        <w:rPr>
          <w:rFonts w:ascii="Arial" w:eastAsiaTheme="minorHAnsi" w:hAnsi="Arial" w:cs="Arial"/>
          <w:sz w:val="24"/>
          <w:szCs w:val="24"/>
        </w:rPr>
      </w:pPr>
      <w:r>
        <w:rPr>
          <w:rFonts w:ascii="Arial" w:eastAsiaTheme="minorHAnsi" w:hAnsi="Arial" w:cs="Arial"/>
          <w:sz w:val="24"/>
          <w:szCs w:val="24"/>
        </w:rPr>
        <w:lastRenderedPageBreak/>
        <w:t xml:space="preserve">El 1 de abril del 2014 </w:t>
      </w:r>
      <w:r w:rsidR="008E65A8">
        <w:rPr>
          <w:rFonts w:ascii="Arial" w:eastAsiaTheme="minorHAnsi" w:hAnsi="Arial" w:cs="Arial"/>
          <w:sz w:val="24"/>
          <w:szCs w:val="24"/>
        </w:rPr>
        <w:t xml:space="preserve">CORTOLIMA </w:t>
      </w:r>
      <w:r w:rsidR="00630242">
        <w:rPr>
          <w:rFonts w:ascii="Arial" w:eastAsiaTheme="minorHAnsi" w:hAnsi="Arial" w:cs="Arial"/>
          <w:sz w:val="24"/>
          <w:szCs w:val="24"/>
        </w:rPr>
        <w:t>difundió</w:t>
      </w:r>
      <w:r w:rsidR="008E65A8">
        <w:rPr>
          <w:rFonts w:ascii="Arial" w:eastAsiaTheme="minorHAnsi" w:hAnsi="Arial" w:cs="Arial"/>
          <w:sz w:val="24"/>
          <w:szCs w:val="24"/>
        </w:rPr>
        <w:t xml:space="preserve"> de acuerdo a la Resolución MADS No. 0509 del 21 de mayo del 2013 en el Diario el Nuevo Día, página 7ª, la convocatoria pública</w:t>
      </w:r>
      <w:r w:rsidR="00254DC9">
        <w:rPr>
          <w:rFonts w:ascii="Arial" w:eastAsiaTheme="minorHAnsi" w:hAnsi="Arial" w:cs="Arial"/>
          <w:sz w:val="24"/>
          <w:szCs w:val="24"/>
        </w:rPr>
        <w:t xml:space="preserve"> </w:t>
      </w:r>
      <w:r w:rsidR="004A7131">
        <w:rPr>
          <w:rFonts w:ascii="Arial" w:eastAsiaTheme="minorHAnsi" w:hAnsi="Arial" w:cs="Arial"/>
          <w:sz w:val="24"/>
          <w:szCs w:val="24"/>
        </w:rPr>
        <w:t>en la cual se informa a</w:t>
      </w:r>
      <w:r w:rsidR="00254DC9">
        <w:rPr>
          <w:rFonts w:ascii="Arial" w:eastAsiaTheme="minorHAnsi" w:hAnsi="Arial" w:cs="Arial"/>
          <w:sz w:val="24"/>
          <w:szCs w:val="24"/>
        </w:rPr>
        <w:t xml:space="preserve"> </w:t>
      </w:r>
      <w:r w:rsidR="00CE549D">
        <w:rPr>
          <w:rFonts w:ascii="Arial" w:eastAsiaTheme="minorHAnsi" w:hAnsi="Arial" w:cs="Arial"/>
          <w:sz w:val="24"/>
          <w:szCs w:val="24"/>
        </w:rPr>
        <w:t>las organizaciones que asocien o agremien campesinos, organizaciones que asocien o agremien sectores productivos, personas prestadoras de servicios de acueducto y alcantarillado, organizaciones no gubernamentales, juntas de acción comunal, instituciones de educación superior</w:t>
      </w:r>
      <w:r w:rsidR="004A7131">
        <w:rPr>
          <w:rFonts w:ascii="Arial" w:eastAsiaTheme="minorHAnsi" w:hAnsi="Arial" w:cs="Arial"/>
          <w:sz w:val="24"/>
          <w:szCs w:val="24"/>
        </w:rPr>
        <w:t xml:space="preserve">, acueductos veredales, reservas naturales de la sociedad civil, ubicados en los municipios de Cajamarca, Coello, El Espinal, Flandes, Ibagué, Rovira y San Luis, interesadas en participar en la reunión de elección de los miembros al consejo de cuenca del río Coello que se llevará a cabo el día 19 de mayo del 2014 en la Biblioteca Pública Virtual Alfonso Viña </w:t>
      </w:r>
      <w:r w:rsidR="00630242">
        <w:rPr>
          <w:rFonts w:ascii="Arial" w:eastAsiaTheme="minorHAnsi" w:hAnsi="Arial" w:cs="Arial"/>
          <w:sz w:val="24"/>
          <w:szCs w:val="24"/>
        </w:rPr>
        <w:t>Calderón</w:t>
      </w:r>
      <w:r w:rsidR="004A7131">
        <w:rPr>
          <w:rFonts w:ascii="Arial" w:eastAsiaTheme="minorHAnsi" w:hAnsi="Arial" w:cs="Arial"/>
          <w:sz w:val="24"/>
          <w:szCs w:val="24"/>
        </w:rPr>
        <w:t xml:space="preserve"> en la ciudad de Ibagué.</w:t>
      </w:r>
    </w:p>
    <w:p w:rsidR="00B438FD" w:rsidRDefault="00B438FD" w:rsidP="000730B8">
      <w:pPr>
        <w:tabs>
          <w:tab w:val="left" w:pos="567"/>
          <w:tab w:val="left" w:pos="851"/>
        </w:tabs>
        <w:spacing w:line="240" w:lineRule="auto"/>
        <w:jc w:val="both"/>
        <w:rPr>
          <w:rFonts w:ascii="Arial" w:hAnsi="Arial" w:cs="Arial"/>
          <w:sz w:val="24"/>
          <w:szCs w:val="24"/>
        </w:rPr>
      </w:pPr>
      <w:r>
        <w:rPr>
          <w:rFonts w:ascii="Arial" w:eastAsiaTheme="minorHAnsi" w:hAnsi="Arial" w:cs="Arial"/>
          <w:sz w:val="24"/>
          <w:szCs w:val="24"/>
        </w:rPr>
        <w:t>Hay que señalar</w:t>
      </w:r>
      <w:r w:rsidR="006F1D2D">
        <w:rPr>
          <w:rFonts w:ascii="Arial" w:eastAsiaTheme="minorHAnsi" w:hAnsi="Arial" w:cs="Arial"/>
          <w:sz w:val="24"/>
          <w:szCs w:val="24"/>
        </w:rPr>
        <w:t xml:space="preserve"> que una vez consultado en el Ministerio de Interior </w:t>
      </w:r>
      <w:r w:rsidR="00913273">
        <w:rPr>
          <w:rFonts w:ascii="Arial" w:eastAsiaTheme="minorHAnsi" w:hAnsi="Arial" w:cs="Arial"/>
          <w:sz w:val="24"/>
          <w:szCs w:val="24"/>
        </w:rPr>
        <w:t>-</w:t>
      </w:r>
      <w:r w:rsidR="006F1D2D">
        <w:rPr>
          <w:rFonts w:ascii="Arial" w:eastAsiaTheme="minorHAnsi" w:hAnsi="Arial" w:cs="Arial"/>
          <w:sz w:val="24"/>
          <w:szCs w:val="24"/>
        </w:rPr>
        <w:t xml:space="preserve"> Dirección de Consulta Previa, sobre la presencia </w:t>
      </w:r>
      <w:r w:rsidR="006F1D2D">
        <w:rPr>
          <w:rFonts w:ascii="Arial" w:hAnsi="Arial" w:cs="Arial"/>
          <w:sz w:val="24"/>
          <w:szCs w:val="24"/>
        </w:rPr>
        <w:t>de Grupos É</w:t>
      </w:r>
      <w:r w:rsidR="00913273">
        <w:rPr>
          <w:rFonts w:ascii="Arial" w:hAnsi="Arial" w:cs="Arial"/>
          <w:sz w:val="24"/>
          <w:szCs w:val="24"/>
        </w:rPr>
        <w:t xml:space="preserve">tnicos </w:t>
      </w:r>
      <w:r w:rsidR="006F1D2D">
        <w:rPr>
          <w:rFonts w:ascii="Arial" w:hAnsi="Arial" w:cs="Arial"/>
          <w:sz w:val="24"/>
          <w:szCs w:val="24"/>
        </w:rPr>
        <w:t xml:space="preserve">en la cuenca del río Coello, esta cartera a través de las Certificaciones No. 1988 de diciembre 13 del 2013 </w:t>
      </w:r>
      <w:r w:rsidR="00913273">
        <w:rPr>
          <w:rFonts w:ascii="Arial" w:hAnsi="Arial" w:cs="Arial"/>
          <w:sz w:val="24"/>
          <w:szCs w:val="24"/>
        </w:rPr>
        <w:t>certifica que no se registra presencia de comunidades indígenas, rom y minoría en ninguna de las dos (2) cuencas hidrográficas.</w:t>
      </w:r>
    </w:p>
    <w:p w:rsidR="000730B8" w:rsidRDefault="000730B8"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3C4779">
      <w:pPr>
        <w:tabs>
          <w:tab w:val="left" w:pos="567"/>
          <w:tab w:val="left" w:pos="851"/>
        </w:tabs>
        <w:spacing w:line="240" w:lineRule="auto"/>
        <w:jc w:val="center"/>
        <w:rPr>
          <w:rFonts w:ascii="Arial" w:hAnsi="Arial" w:cs="Arial"/>
          <w:sz w:val="24"/>
          <w:szCs w:val="24"/>
        </w:rPr>
      </w:pPr>
      <w:r>
        <w:rPr>
          <w:rFonts w:ascii="Arial" w:hAnsi="Arial" w:cs="Arial"/>
          <w:noProof/>
          <w:sz w:val="24"/>
          <w:szCs w:val="24"/>
          <w:lang w:val="es-CR" w:eastAsia="es-CR"/>
        </w:rPr>
        <w:lastRenderedPageBreak/>
        <w:drawing>
          <wp:inline distT="0" distB="0" distL="0" distR="0">
            <wp:extent cx="3970708" cy="7381875"/>
            <wp:effectExtent l="19050" t="0" r="0" b="0"/>
            <wp:docPr id="3" name="Imagen 1" descr="C:\Users\Mega Call 1\Documents\Cuenca Coello 10\Elección Otros Actores\Snanner Publicación Convoca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ga Call 1\Documents\Cuenca Coello 10\Elección Otros Actores\Snanner Publicación Convocatoria.jpg"/>
                    <pic:cNvPicPr>
                      <a:picLocks noChangeAspect="1" noChangeArrowheads="1"/>
                    </pic:cNvPicPr>
                  </pic:nvPicPr>
                  <pic:blipFill>
                    <a:blip r:embed="rId34" cstate="print"/>
                    <a:srcRect/>
                    <a:stretch>
                      <a:fillRect/>
                    </a:stretch>
                  </pic:blipFill>
                  <pic:spPr bwMode="auto">
                    <a:xfrm>
                      <a:off x="0" y="0"/>
                      <a:ext cx="3970708" cy="7381875"/>
                    </a:xfrm>
                    <a:prstGeom prst="rect">
                      <a:avLst/>
                    </a:prstGeom>
                    <a:noFill/>
                    <a:ln w="9525">
                      <a:noFill/>
                      <a:miter lim="800000"/>
                      <a:headEnd/>
                      <a:tailEnd/>
                    </a:ln>
                  </pic:spPr>
                </pic:pic>
              </a:graphicData>
            </a:graphic>
          </wp:inline>
        </w:drawing>
      </w:r>
    </w:p>
    <w:p w:rsidR="003C4779" w:rsidRDefault="003C4779" w:rsidP="000730B8">
      <w:pPr>
        <w:tabs>
          <w:tab w:val="left" w:pos="567"/>
          <w:tab w:val="left" w:pos="851"/>
        </w:tabs>
        <w:spacing w:line="240" w:lineRule="auto"/>
        <w:jc w:val="both"/>
        <w:rPr>
          <w:rFonts w:ascii="Arial" w:hAnsi="Arial" w:cs="Arial"/>
          <w:sz w:val="24"/>
          <w:szCs w:val="24"/>
        </w:rPr>
      </w:pPr>
    </w:p>
    <w:p w:rsidR="003C4779" w:rsidRPr="003C4779" w:rsidRDefault="00825C4D" w:rsidP="003C4779">
      <w:pPr>
        <w:tabs>
          <w:tab w:val="left" w:pos="567"/>
          <w:tab w:val="left" w:pos="851"/>
        </w:tabs>
        <w:spacing w:line="240" w:lineRule="auto"/>
        <w:jc w:val="center"/>
        <w:rPr>
          <w:rFonts w:ascii="Arial" w:hAnsi="Arial" w:cs="Arial"/>
          <w:b/>
          <w:sz w:val="24"/>
          <w:szCs w:val="24"/>
        </w:rPr>
      </w:pPr>
      <w:r>
        <w:rPr>
          <w:rFonts w:ascii="Arial" w:hAnsi="Arial" w:cs="Arial"/>
          <w:b/>
          <w:noProof/>
          <w:sz w:val="24"/>
          <w:szCs w:val="24"/>
          <w:lang w:val="es-CR" w:eastAsia="es-CR"/>
        </w:rPr>
        <w:lastRenderedPageBreak/>
        <w:drawing>
          <wp:anchor distT="0" distB="0" distL="114300" distR="114300" simplePos="0" relativeHeight="251687936" behindDoc="1" locked="0" layoutInCell="1" allowOverlap="1">
            <wp:simplePos x="0" y="0"/>
            <wp:positionH relativeFrom="column">
              <wp:posOffset>2578100</wp:posOffset>
            </wp:positionH>
            <wp:positionV relativeFrom="paragraph">
              <wp:posOffset>462915</wp:posOffset>
            </wp:positionV>
            <wp:extent cx="2514600" cy="2857500"/>
            <wp:effectExtent l="19050" t="0" r="0" b="0"/>
            <wp:wrapTight wrapText="bothSides">
              <wp:wrapPolygon edited="0">
                <wp:start x="-164" y="0"/>
                <wp:lineTo x="-164" y="21456"/>
                <wp:lineTo x="21600" y="21456"/>
                <wp:lineTo x="21600" y="0"/>
                <wp:lineTo x="-164" y="0"/>
              </wp:wrapPolygon>
            </wp:wrapTight>
            <wp:docPr id="6" name="Imagen 3" descr="C:\Users\Mega Call 1\Documents\Cuenca Coello 10\Elección Otros Actores\Registro fotográfico aviso convocatoria\Sede Ibagué Cortoli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ga Call 1\Documents\Cuenca Coello 10\Elección Otros Actores\Registro fotográfico aviso convocatoria\Sede Ibagué Cortolima\2.jpg"/>
                    <pic:cNvPicPr>
                      <a:picLocks noChangeAspect="1" noChangeArrowheads="1"/>
                    </pic:cNvPicPr>
                  </pic:nvPicPr>
                  <pic:blipFill>
                    <a:blip r:embed="rId35" cstate="print"/>
                    <a:srcRect/>
                    <a:stretch>
                      <a:fillRect/>
                    </a:stretch>
                  </pic:blipFill>
                  <pic:spPr bwMode="auto">
                    <a:xfrm>
                      <a:off x="0" y="0"/>
                      <a:ext cx="2514600" cy="2857500"/>
                    </a:xfrm>
                    <a:prstGeom prst="rect">
                      <a:avLst/>
                    </a:prstGeom>
                    <a:noFill/>
                    <a:ln w="9525">
                      <a:noFill/>
                      <a:miter lim="800000"/>
                      <a:headEnd/>
                      <a:tailEnd/>
                    </a:ln>
                  </pic:spPr>
                </pic:pic>
              </a:graphicData>
            </a:graphic>
          </wp:anchor>
        </w:drawing>
      </w:r>
      <w:r>
        <w:rPr>
          <w:rFonts w:ascii="Arial" w:hAnsi="Arial" w:cs="Arial"/>
          <w:b/>
          <w:noProof/>
          <w:sz w:val="24"/>
          <w:szCs w:val="24"/>
          <w:lang w:val="es-CR" w:eastAsia="es-CR"/>
        </w:rPr>
        <w:drawing>
          <wp:anchor distT="0" distB="0" distL="114300" distR="114300" simplePos="0" relativeHeight="251686912" behindDoc="1" locked="0" layoutInCell="1" allowOverlap="1">
            <wp:simplePos x="0" y="0"/>
            <wp:positionH relativeFrom="column">
              <wp:posOffset>15875</wp:posOffset>
            </wp:positionH>
            <wp:positionV relativeFrom="paragraph">
              <wp:posOffset>462915</wp:posOffset>
            </wp:positionV>
            <wp:extent cx="2514600" cy="2857500"/>
            <wp:effectExtent l="19050" t="0" r="0" b="0"/>
            <wp:wrapTight wrapText="bothSides">
              <wp:wrapPolygon edited="0">
                <wp:start x="-164" y="0"/>
                <wp:lineTo x="-164" y="21456"/>
                <wp:lineTo x="21600" y="21456"/>
                <wp:lineTo x="21600" y="0"/>
                <wp:lineTo x="-164" y="0"/>
              </wp:wrapPolygon>
            </wp:wrapTight>
            <wp:docPr id="5" name="Imagen 2" descr="C:\Users\Mega Call 1\Documents\Cuenca Coello 10\Elección Otros Actores\Registro fotográfico aviso convocatoria\Sede Ibagué Cortoli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ga Call 1\Documents\Cuenca Coello 10\Elección Otros Actores\Registro fotográfico aviso convocatoria\Sede Ibagué Cortolima\1.jpg"/>
                    <pic:cNvPicPr>
                      <a:picLocks noChangeAspect="1" noChangeArrowheads="1"/>
                    </pic:cNvPicPr>
                  </pic:nvPicPr>
                  <pic:blipFill>
                    <a:blip r:embed="rId36" cstate="print"/>
                    <a:srcRect/>
                    <a:stretch>
                      <a:fillRect/>
                    </a:stretch>
                  </pic:blipFill>
                  <pic:spPr bwMode="auto">
                    <a:xfrm>
                      <a:off x="0" y="0"/>
                      <a:ext cx="2514600" cy="2857500"/>
                    </a:xfrm>
                    <a:prstGeom prst="rect">
                      <a:avLst/>
                    </a:prstGeom>
                    <a:noFill/>
                    <a:ln w="9525">
                      <a:noFill/>
                      <a:miter lim="800000"/>
                      <a:headEnd/>
                      <a:tailEnd/>
                    </a:ln>
                  </pic:spPr>
                </pic:pic>
              </a:graphicData>
            </a:graphic>
          </wp:anchor>
        </w:drawing>
      </w:r>
      <w:r w:rsidR="003C4779" w:rsidRPr="003C4779">
        <w:rPr>
          <w:rFonts w:ascii="Arial" w:hAnsi="Arial" w:cs="Arial"/>
          <w:b/>
          <w:sz w:val="24"/>
          <w:szCs w:val="24"/>
        </w:rPr>
        <w:t>CONVOCATORIA PÚBLICA FIJADA EN DIFERENTES PUNTOS DE LOS MUN</w:t>
      </w:r>
      <w:r w:rsidR="00777DC5">
        <w:rPr>
          <w:rFonts w:ascii="Arial" w:hAnsi="Arial" w:cs="Arial"/>
          <w:b/>
          <w:sz w:val="24"/>
          <w:szCs w:val="24"/>
        </w:rPr>
        <w:t>I</w:t>
      </w:r>
      <w:r w:rsidR="003C4779" w:rsidRPr="003C4779">
        <w:rPr>
          <w:rFonts w:ascii="Arial" w:hAnsi="Arial" w:cs="Arial"/>
          <w:b/>
          <w:sz w:val="24"/>
          <w:szCs w:val="24"/>
        </w:rPr>
        <w:t xml:space="preserve">CIPIOS DE LA CUENCA </w:t>
      </w:r>
      <w:r w:rsidR="00FE22C9">
        <w:rPr>
          <w:rFonts w:ascii="Arial" w:hAnsi="Arial" w:cs="Arial"/>
          <w:b/>
          <w:sz w:val="24"/>
          <w:szCs w:val="24"/>
        </w:rPr>
        <w:t xml:space="preserve">DEL RÍO </w:t>
      </w:r>
      <w:r w:rsidR="003C4779" w:rsidRPr="003C4779">
        <w:rPr>
          <w:rFonts w:ascii="Arial" w:hAnsi="Arial" w:cs="Arial"/>
          <w:b/>
          <w:sz w:val="24"/>
          <w:szCs w:val="24"/>
        </w:rPr>
        <w:t>COELLO</w:t>
      </w: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3C4779" w:rsidRDefault="003C4779" w:rsidP="000730B8">
      <w:pPr>
        <w:tabs>
          <w:tab w:val="left" w:pos="567"/>
          <w:tab w:val="left" w:pos="851"/>
        </w:tabs>
        <w:spacing w:line="240" w:lineRule="auto"/>
        <w:jc w:val="both"/>
        <w:rPr>
          <w:rFonts w:ascii="Arial" w:hAnsi="Arial" w:cs="Arial"/>
          <w:sz w:val="24"/>
          <w:szCs w:val="24"/>
        </w:rPr>
      </w:pPr>
    </w:p>
    <w:p w:rsidR="00825C4D" w:rsidRDefault="005B292A" w:rsidP="00825C4D">
      <w:pPr>
        <w:spacing w:after="0" w:line="240" w:lineRule="auto"/>
        <w:jc w:val="both"/>
        <w:rPr>
          <w:rFonts w:ascii="Arial" w:eastAsiaTheme="minorHAnsi" w:hAnsi="Arial" w:cs="Arial"/>
          <w:noProof/>
          <w:sz w:val="20"/>
          <w:szCs w:val="20"/>
          <w:lang w:val="es-CR" w:eastAsia="es-CR"/>
        </w:rPr>
      </w:pPr>
      <w:r w:rsidRPr="005B292A">
        <w:rPr>
          <w:rFonts w:ascii="Arial" w:eastAsiaTheme="minorHAnsi" w:hAnsi="Arial" w:cs="Arial"/>
          <w:b/>
          <w:noProof/>
          <w:sz w:val="20"/>
          <w:szCs w:val="20"/>
          <w:lang w:val="es-CR" w:eastAsia="es-CR"/>
        </w:rPr>
        <w:t>Fotos</w:t>
      </w:r>
      <w:r>
        <w:rPr>
          <w:rFonts w:ascii="Arial" w:eastAsiaTheme="minorHAnsi" w:hAnsi="Arial" w:cs="Arial"/>
          <w:b/>
          <w:noProof/>
          <w:sz w:val="20"/>
          <w:szCs w:val="20"/>
          <w:lang w:val="es-CR" w:eastAsia="es-CR"/>
        </w:rPr>
        <w:t>.</w:t>
      </w:r>
      <w:r w:rsidRPr="005B292A">
        <w:rPr>
          <w:rFonts w:ascii="Arial" w:eastAsiaTheme="minorHAnsi" w:hAnsi="Arial" w:cs="Arial"/>
          <w:b/>
          <w:noProof/>
          <w:sz w:val="20"/>
          <w:szCs w:val="20"/>
          <w:lang w:val="es-CR" w:eastAsia="es-CR"/>
        </w:rPr>
        <w:t xml:space="preserve"> 2</w:t>
      </w:r>
      <w:r w:rsidR="00825C4D">
        <w:rPr>
          <w:rFonts w:ascii="Arial" w:eastAsiaTheme="minorHAnsi" w:hAnsi="Arial" w:cs="Arial"/>
          <w:b/>
          <w:noProof/>
          <w:sz w:val="20"/>
          <w:szCs w:val="20"/>
          <w:lang w:val="es-CR" w:eastAsia="es-CR"/>
        </w:rPr>
        <w:t xml:space="preserve">9 y </w:t>
      </w:r>
      <w:r>
        <w:rPr>
          <w:rFonts w:ascii="Arial" w:eastAsiaTheme="minorHAnsi" w:hAnsi="Arial" w:cs="Arial"/>
          <w:b/>
          <w:noProof/>
          <w:sz w:val="20"/>
          <w:szCs w:val="20"/>
          <w:lang w:val="es-CR" w:eastAsia="es-CR"/>
        </w:rPr>
        <w:t>30</w:t>
      </w:r>
      <w:r w:rsidRPr="005B292A">
        <w:rPr>
          <w:rFonts w:ascii="Arial" w:eastAsiaTheme="minorHAnsi" w:hAnsi="Arial" w:cs="Arial"/>
          <w:b/>
          <w:noProof/>
          <w:sz w:val="20"/>
          <w:szCs w:val="20"/>
          <w:lang w:val="es-CR" w:eastAsia="es-CR"/>
        </w:rPr>
        <w:t>.</w:t>
      </w:r>
      <w:r>
        <w:rPr>
          <w:rFonts w:ascii="Arial" w:eastAsiaTheme="minorHAnsi" w:hAnsi="Arial" w:cs="Arial"/>
          <w:b/>
          <w:noProof/>
          <w:sz w:val="20"/>
          <w:szCs w:val="20"/>
          <w:lang w:val="es-CR" w:eastAsia="es-CR"/>
        </w:rPr>
        <w:t xml:space="preserve">  </w:t>
      </w:r>
      <w:r>
        <w:rPr>
          <w:rFonts w:ascii="Arial" w:eastAsiaTheme="minorHAnsi" w:hAnsi="Arial" w:cs="Arial"/>
          <w:noProof/>
          <w:sz w:val="20"/>
          <w:szCs w:val="20"/>
          <w:lang w:val="es-CR" w:eastAsia="es-CR"/>
        </w:rPr>
        <w:t>El 1 de abril en el acceso principal de las insta</w:t>
      </w:r>
      <w:r w:rsidR="00825C4D">
        <w:rPr>
          <w:rFonts w:ascii="Arial" w:eastAsiaTheme="minorHAnsi" w:hAnsi="Arial" w:cs="Arial"/>
          <w:noProof/>
          <w:sz w:val="20"/>
          <w:szCs w:val="20"/>
          <w:lang w:val="es-CR" w:eastAsia="es-CR"/>
        </w:rPr>
        <w:t xml:space="preserve">laciones de CORTOLIMA en </w:t>
      </w:r>
    </w:p>
    <w:p w:rsidR="005B292A" w:rsidRPr="005B292A" w:rsidRDefault="00825C4D" w:rsidP="00825C4D">
      <w:pPr>
        <w:spacing w:after="0" w:line="240" w:lineRule="auto"/>
        <w:jc w:val="both"/>
        <w:rPr>
          <w:rFonts w:ascii="Arial" w:eastAsiaTheme="minorHAnsi" w:hAnsi="Arial" w:cs="Arial"/>
          <w:noProof/>
          <w:sz w:val="20"/>
          <w:szCs w:val="20"/>
          <w:lang w:val="es-CR" w:eastAsia="es-CR"/>
        </w:rPr>
      </w:pPr>
      <w:r>
        <w:rPr>
          <w:rFonts w:ascii="Arial" w:eastAsiaTheme="minorHAnsi" w:hAnsi="Arial" w:cs="Arial"/>
          <w:noProof/>
          <w:sz w:val="20"/>
          <w:szCs w:val="20"/>
          <w:lang w:val="es-CR" w:eastAsia="es-CR"/>
        </w:rPr>
        <w:t>Ibagué,</w:t>
      </w:r>
      <w:r w:rsidR="005B292A">
        <w:rPr>
          <w:rFonts w:ascii="Arial" w:eastAsiaTheme="minorHAnsi" w:hAnsi="Arial" w:cs="Arial"/>
          <w:noProof/>
          <w:sz w:val="20"/>
          <w:szCs w:val="20"/>
          <w:lang w:val="es-CR" w:eastAsia="es-CR"/>
        </w:rPr>
        <w:t xml:space="preserve"> se ubico el aviso correspondiente a la convocatoria pública de la cuenca del río Coello.</w:t>
      </w:r>
    </w:p>
    <w:p w:rsidR="005D1B73" w:rsidRDefault="00825C4D" w:rsidP="00825C4D">
      <w:pPr>
        <w:tabs>
          <w:tab w:val="left" w:pos="567"/>
          <w:tab w:val="left" w:pos="851"/>
        </w:tabs>
        <w:spacing w:before="240" w:after="0" w:line="240" w:lineRule="auto"/>
        <w:jc w:val="both"/>
        <w:rPr>
          <w:rFonts w:ascii="Arial" w:hAnsi="Arial" w:cs="Arial"/>
          <w:sz w:val="24"/>
          <w:szCs w:val="24"/>
          <w:lang w:val="es-CR"/>
        </w:rPr>
      </w:pPr>
      <w:r>
        <w:rPr>
          <w:rFonts w:ascii="Arial" w:hAnsi="Arial" w:cs="Arial"/>
          <w:noProof/>
          <w:sz w:val="24"/>
          <w:szCs w:val="24"/>
          <w:lang w:val="es-CR" w:eastAsia="es-CR"/>
        </w:rPr>
        <w:drawing>
          <wp:anchor distT="0" distB="0" distL="114300" distR="114300" simplePos="0" relativeHeight="251694080" behindDoc="1" locked="0" layoutInCell="1" allowOverlap="1">
            <wp:simplePos x="0" y="0"/>
            <wp:positionH relativeFrom="column">
              <wp:posOffset>434975</wp:posOffset>
            </wp:positionH>
            <wp:positionV relativeFrom="paragraph">
              <wp:posOffset>318135</wp:posOffset>
            </wp:positionV>
            <wp:extent cx="4400550" cy="2895600"/>
            <wp:effectExtent l="19050" t="0" r="0" b="0"/>
            <wp:wrapTight wrapText="bothSides">
              <wp:wrapPolygon edited="0">
                <wp:start x="-94" y="0"/>
                <wp:lineTo x="-94" y="21458"/>
                <wp:lineTo x="21600" y="21458"/>
                <wp:lineTo x="21600" y="0"/>
                <wp:lineTo x="-94" y="0"/>
              </wp:wrapPolygon>
            </wp:wrapTight>
            <wp:docPr id="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4400550" cy="2895600"/>
                    </a:xfrm>
                    <a:prstGeom prst="rect">
                      <a:avLst/>
                    </a:prstGeom>
                    <a:noFill/>
                  </pic:spPr>
                </pic:pic>
              </a:graphicData>
            </a:graphic>
          </wp:anchor>
        </w:drawing>
      </w:r>
    </w:p>
    <w:p w:rsidR="00544FF6" w:rsidRDefault="00544FF6" w:rsidP="00825C4D">
      <w:pPr>
        <w:tabs>
          <w:tab w:val="left" w:pos="567"/>
          <w:tab w:val="left" w:pos="851"/>
        </w:tabs>
        <w:spacing w:after="0"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544FF6" w:rsidRDefault="00544FF6" w:rsidP="000730B8">
      <w:pPr>
        <w:tabs>
          <w:tab w:val="left" w:pos="567"/>
          <w:tab w:val="left" w:pos="851"/>
        </w:tabs>
        <w:spacing w:line="240" w:lineRule="auto"/>
        <w:jc w:val="both"/>
        <w:rPr>
          <w:rFonts w:ascii="Arial" w:hAnsi="Arial" w:cs="Arial"/>
          <w:sz w:val="24"/>
          <w:szCs w:val="24"/>
          <w:lang w:val="es-CR"/>
        </w:rPr>
      </w:pPr>
    </w:p>
    <w:p w:rsidR="00825C4D" w:rsidRDefault="00825C4D" w:rsidP="000730B8">
      <w:pPr>
        <w:tabs>
          <w:tab w:val="left" w:pos="567"/>
          <w:tab w:val="left" w:pos="851"/>
        </w:tabs>
        <w:spacing w:line="240" w:lineRule="auto"/>
        <w:jc w:val="both"/>
        <w:rPr>
          <w:rFonts w:ascii="Arial" w:hAnsi="Arial" w:cs="Arial"/>
          <w:b/>
          <w:sz w:val="20"/>
          <w:szCs w:val="20"/>
          <w:lang w:val="es-CR"/>
        </w:rPr>
      </w:pPr>
    </w:p>
    <w:p w:rsidR="00825C4D" w:rsidRDefault="00825C4D" w:rsidP="000730B8">
      <w:pPr>
        <w:tabs>
          <w:tab w:val="left" w:pos="567"/>
          <w:tab w:val="left" w:pos="851"/>
        </w:tabs>
        <w:spacing w:line="240" w:lineRule="auto"/>
        <w:jc w:val="both"/>
        <w:rPr>
          <w:rFonts w:ascii="Arial" w:hAnsi="Arial" w:cs="Arial"/>
          <w:b/>
          <w:sz w:val="20"/>
          <w:szCs w:val="20"/>
          <w:lang w:val="es-CR"/>
        </w:rPr>
      </w:pPr>
    </w:p>
    <w:p w:rsidR="00825C4D" w:rsidRDefault="00825C4D" w:rsidP="000730B8">
      <w:pPr>
        <w:tabs>
          <w:tab w:val="left" w:pos="567"/>
          <w:tab w:val="left" w:pos="851"/>
        </w:tabs>
        <w:spacing w:line="240" w:lineRule="auto"/>
        <w:jc w:val="both"/>
        <w:rPr>
          <w:rFonts w:ascii="Arial" w:hAnsi="Arial" w:cs="Arial"/>
          <w:b/>
          <w:sz w:val="20"/>
          <w:szCs w:val="20"/>
          <w:lang w:val="es-CR"/>
        </w:rPr>
      </w:pPr>
    </w:p>
    <w:p w:rsidR="00825C4D" w:rsidRDefault="00825C4D" w:rsidP="000730B8">
      <w:pPr>
        <w:tabs>
          <w:tab w:val="left" w:pos="567"/>
          <w:tab w:val="left" w:pos="851"/>
        </w:tabs>
        <w:spacing w:line="240" w:lineRule="auto"/>
        <w:jc w:val="both"/>
        <w:rPr>
          <w:rFonts w:ascii="Arial" w:hAnsi="Arial" w:cs="Arial"/>
          <w:b/>
          <w:sz w:val="20"/>
          <w:szCs w:val="20"/>
          <w:lang w:val="es-CR"/>
        </w:rPr>
      </w:pPr>
    </w:p>
    <w:p w:rsidR="00544FF6" w:rsidRDefault="0041531B" w:rsidP="000730B8">
      <w:pPr>
        <w:tabs>
          <w:tab w:val="left" w:pos="567"/>
          <w:tab w:val="left" w:pos="851"/>
        </w:tabs>
        <w:spacing w:line="240" w:lineRule="auto"/>
        <w:jc w:val="both"/>
        <w:rPr>
          <w:rFonts w:ascii="Arial" w:hAnsi="Arial" w:cs="Arial"/>
          <w:sz w:val="20"/>
          <w:szCs w:val="20"/>
          <w:lang w:val="es-CR"/>
        </w:rPr>
      </w:pPr>
      <w:r w:rsidRPr="0041531B">
        <w:rPr>
          <w:rFonts w:ascii="Arial" w:hAnsi="Arial" w:cs="Arial"/>
          <w:b/>
          <w:sz w:val="20"/>
          <w:szCs w:val="20"/>
          <w:lang w:val="es-CR"/>
        </w:rPr>
        <w:t>Fotos 31 y 32.</w:t>
      </w:r>
      <w:r>
        <w:rPr>
          <w:rFonts w:ascii="Arial" w:hAnsi="Arial" w:cs="Arial"/>
          <w:b/>
          <w:sz w:val="20"/>
          <w:szCs w:val="20"/>
          <w:lang w:val="es-CR"/>
        </w:rPr>
        <w:t xml:space="preserve">  </w:t>
      </w:r>
      <w:r>
        <w:rPr>
          <w:rFonts w:ascii="Arial" w:hAnsi="Arial" w:cs="Arial"/>
          <w:sz w:val="20"/>
          <w:szCs w:val="20"/>
          <w:lang w:val="es-CR"/>
        </w:rPr>
        <w:t>En la</w:t>
      </w:r>
      <w:r w:rsidR="007A5C38">
        <w:rPr>
          <w:rFonts w:ascii="Arial" w:hAnsi="Arial" w:cs="Arial"/>
          <w:sz w:val="20"/>
          <w:szCs w:val="20"/>
          <w:lang w:val="es-CR"/>
        </w:rPr>
        <w:t xml:space="preserve"> entrada principal de la Corregidur</w:t>
      </w:r>
      <w:r w:rsidR="00825C4D">
        <w:rPr>
          <w:rFonts w:ascii="Arial" w:hAnsi="Arial" w:cs="Arial"/>
          <w:sz w:val="20"/>
          <w:szCs w:val="20"/>
          <w:lang w:val="es-CR"/>
        </w:rPr>
        <w:t>í</w:t>
      </w:r>
      <w:r w:rsidR="007A5C38">
        <w:rPr>
          <w:rFonts w:ascii="Arial" w:hAnsi="Arial" w:cs="Arial"/>
          <w:sz w:val="20"/>
          <w:szCs w:val="20"/>
          <w:lang w:val="es-CR"/>
        </w:rPr>
        <w:t>a de Policía de</w:t>
      </w:r>
      <w:r w:rsidR="00825C4D">
        <w:rPr>
          <w:rFonts w:ascii="Arial" w:hAnsi="Arial" w:cs="Arial"/>
          <w:sz w:val="20"/>
          <w:szCs w:val="20"/>
          <w:lang w:val="es-CR"/>
        </w:rPr>
        <w:t xml:space="preserve"> E</w:t>
      </w:r>
      <w:r w:rsidR="007A5C38">
        <w:rPr>
          <w:rFonts w:ascii="Arial" w:hAnsi="Arial" w:cs="Arial"/>
          <w:sz w:val="20"/>
          <w:szCs w:val="20"/>
          <w:lang w:val="es-CR"/>
        </w:rPr>
        <w:t>l Totumo en el municipio de Ibagué se ubico</w:t>
      </w:r>
      <w:r>
        <w:rPr>
          <w:rFonts w:ascii="Arial" w:hAnsi="Arial" w:cs="Arial"/>
          <w:sz w:val="20"/>
          <w:szCs w:val="20"/>
          <w:lang w:val="es-CR"/>
        </w:rPr>
        <w:t xml:space="preserve"> la convocatoria pública para la elección de los miembros al consejo de cuenca</w:t>
      </w:r>
      <w:r w:rsidR="00825C4D">
        <w:rPr>
          <w:rFonts w:ascii="Arial" w:hAnsi="Arial" w:cs="Arial"/>
          <w:sz w:val="20"/>
          <w:szCs w:val="20"/>
          <w:lang w:val="es-CR"/>
        </w:rPr>
        <w:t xml:space="preserve"> del río Coello.</w:t>
      </w:r>
    </w:p>
    <w:p w:rsidR="00995FBF" w:rsidRDefault="00995FBF" w:rsidP="000730B8">
      <w:pPr>
        <w:tabs>
          <w:tab w:val="left" w:pos="567"/>
          <w:tab w:val="left" w:pos="851"/>
        </w:tabs>
        <w:spacing w:line="240" w:lineRule="auto"/>
        <w:jc w:val="both"/>
        <w:rPr>
          <w:rFonts w:ascii="Arial" w:hAnsi="Arial" w:cs="Arial"/>
          <w:sz w:val="20"/>
          <w:szCs w:val="20"/>
          <w:lang w:val="es-CR"/>
        </w:rPr>
      </w:pPr>
      <w:r>
        <w:rPr>
          <w:rFonts w:ascii="Arial" w:hAnsi="Arial" w:cs="Arial"/>
          <w:noProof/>
          <w:sz w:val="20"/>
          <w:szCs w:val="20"/>
          <w:lang w:val="es-CR" w:eastAsia="es-CR"/>
        </w:rPr>
        <w:lastRenderedPageBreak/>
        <w:drawing>
          <wp:anchor distT="0" distB="0" distL="114300" distR="114300" simplePos="0" relativeHeight="251698176" behindDoc="1" locked="0" layoutInCell="1" allowOverlap="1">
            <wp:simplePos x="0" y="0"/>
            <wp:positionH relativeFrom="column">
              <wp:posOffset>-3175</wp:posOffset>
            </wp:positionH>
            <wp:positionV relativeFrom="paragraph">
              <wp:posOffset>691515</wp:posOffset>
            </wp:positionV>
            <wp:extent cx="5593080" cy="4867275"/>
            <wp:effectExtent l="19050" t="0" r="7620" b="0"/>
            <wp:wrapTight wrapText="bothSides">
              <wp:wrapPolygon edited="0">
                <wp:start x="-74" y="0"/>
                <wp:lineTo x="-74" y="21558"/>
                <wp:lineTo x="21629" y="21558"/>
                <wp:lineTo x="21629" y="0"/>
                <wp:lineTo x="-74" y="0"/>
              </wp:wrapPolygon>
            </wp:wrapTight>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5593080" cy="4867275"/>
                    </a:xfrm>
                    <a:prstGeom prst="rect">
                      <a:avLst/>
                    </a:prstGeom>
                    <a:noFill/>
                  </pic:spPr>
                </pic:pic>
              </a:graphicData>
            </a:graphic>
          </wp:anchor>
        </w:drawing>
      </w: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995FBF">
      <w:pPr>
        <w:tabs>
          <w:tab w:val="left" w:pos="567"/>
          <w:tab w:val="left" w:pos="851"/>
        </w:tabs>
        <w:spacing w:line="240" w:lineRule="auto"/>
        <w:jc w:val="both"/>
        <w:rPr>
          <w:rFonts w:ascii="Arial" w:hAnsi="Arial" w:cs="Arial"/>
          <w:sz w:val="20"/>
          <w:szCs w:val="20"/>
          <w:lang w:val="es-CR"/>
        </w:rPr>
      </w:pPr>
      <w:r w:rsidRPr="0041531B">
        <w:rPr>
          <w:rFonts w:ascii="Arial" w:hAnsi="Arial" w:cs="Arial"/>
          <w:b/>
          <w:sz w:val="20"/>
          <w:szCs w:val="20"/>
          <w:lang w:val="es-CR"/>
        </w:rPr>
        <w:t>Fotos 3</w:t>
      </w:r>
      <w:r>
        <w:rPr>
          <w:rFonts w:ascii="Arial" w:hAnsi="Arial" w:cs="Arial"/>
          <w:b/>
          <w:sz w:val="20"/>
          <w:szCs w:val="20"/>
          <w:lang w:val="es-CR"/>
        </w:rPr>
        <w:t>3, 34, 35</w:t>
      </w:r>
      <w:r w:rsidRPr="0041531B">
        <w:rPr>
          <w:rFonts w:ascii="Arial" w:hAnsi="Arial" w:cs="Arial"/>
          <w:b/>
          <w:sz w:val="20"/>
          <w:szCs w:val="20"/>
          <w:lang w:val="es-CR"/>
        </w:rPr>
        <w:t xml:space="preserve"> y 3</w:t>
      </w:r>
      <w:r>
        <w:rPr>
          <w:rFonts w:ascii="Arial" w:hAnsi="Arial" w:cs="Arial"/>
          <w:b/>
          <w:sz w:val="20"/>
          <w:szCs w:val="20"/>
          <w:lang w:val="es-CR"/>
        </w:rPr>
        <w:t>6</w:t>
      </w:r>
      <w:r w:rsidRPr="0041531B">
        <w:rPr>
          <w:rFonts w:ascii="Arial" w:hAnsi="Arial" w:cs="Arial"/>
          <w:b/>
          <w:sz w:val="20"/>
          <w:szCs w:val="20"/>
          <w:lang w:val="es-CR"/>
        </w:rPr>
        <w:t>.</w:t>
      </w:r>
      <w:r>
        <w:rPr>
          <w:rFonts w:ascii="Arial" w:hAnsi="Arial" w:cs="Arial"/>
          <w:b/>
          <w:sz w:val="20"/>
          <w:szCs w:val="20"/>
          <w:lang w:val="es-CR"/>
        </w:rPr>
        <w:t xml:space="preserve">  </w:t>
      </w:r>
      <w:r>
        <w:rPr>
          <w:rFonts w:ascii="Arial" w:hAnsi="Arial" w:cs="Arial"/>
          <w:sz w:val="20"/>
          <w:szCs w:val="20"/>
          <w:lang w:val="es-CR"/>
        </w:rPr>
        <w:t>En lugares visibles y transitados de las alcaldías de Coello, Cajamarca e Ibagué se ubico convocatoria pública para la elección de los miembros al consejo de cuenca del río Coello.</w:t>
      </w: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995FBF" w:rsidP="000730B8">
      <w:pPr>
        <w:tabs>
          <w:tab w:val="left" w:pos="567"/>
          <w:tab w:val="left" w:pos="851"/>
        </w:tabs>
        <w:spacing w:line="240" w:lineRule="auto"/>
        <w:jc w:val="both"/>
        <w:rPr>
          <w:rFonts w:ascii="Arial" w:hAnsi="Arial" w:cs="Arial"/>
          <w:sz w:val="20"/>
          <w:szCs w:val="20"/>
          <w:lang w:val="es-CR"/>
        </w:rPr>
      </w:pPr>
    </w:p>
    <w:p w:rsidR="00995FBF" w:rsidRDefault="005C4561" w:rsidP="000730B8">
      <w:pPr>
        <w:tabs>
          <w:tab w:val="left" w:pos="567"/>
          <w:tab w:val="left" w:pos="851"/>
        </w:tabs>
        <w:spacing w:line="240" w:lineRule="auto"/>
        <w:jc w:val="both"/>
        <w:rPr>
          <w:rFonts w:ascii="Arial" w:eastAsiaTheme="minorHAnsi" w:hAnsi="Arial" w:cs="Arial"/>
          <w:noProof/>
          <w:sz w:val="24"/>
          <w:szCs w:val="24"/>
          <w:lang w:val="es-CR" w:eastAsia="es-CR"/>
        </w:rPr>
      </w:pPr>
      <w:r>
        <w:rPr>
          <w:rFonts w:ascii="Arial" w:eastAsiaTheme="minorHAnsi" w:hAnsi="Arial" w:cs="Arial"/>
          <w:noProof/>
          <w:sz w:val="24"/>
          <w:szCs w:val="24"/>
          <w:lang w:val="es-CR" w:eastAsia="es-CR"/>
        </w:rPr>
        <w:lastRenderedPageBreak/>
        <w:drawing>
          <wp:anchor distT="0" distB="0" distL="114300" distR="114300" simplePos="0" relativeHeight="251705344" behindDoc="1" locked="0" layoutInCell="1" allowOverlap="1">
            <wp:simplePos x="0" y="0"/>
            <wp:positionH relativeFrom="column">
              <wp:posOffset>-3175</wp:posOffset>
            </wp:positionH>
            <wp:positionV relativeFrom="paragraph">
              <wp:posOffset>739140</wp:posOffset>
            </wp:positionV>
            <wp:extent cx="5791200" cy="3267075"/>
            <wp:effectExtent l="19050" t="0" r="0" b="0"/>
            <wp:wrapTight wrapText="bothSides">
              <wp:wrapPolygon edited="0">
                <wp:start x="-71" y="0"/>
                <wp:lineTo x="-71" y="21537"/>
                <wp:lineTo x="21600" y="21537"/>
                <wp:lineTo x="21600" y="0"/>
                <wp:lineTo x="-71" y="0"/>
              </wp:wrapPolygon>
            </wp:wrapTight>
            <wp:docPr id="3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sidR="00FE22C9">
        <w:rPr>
          <w:rFonts w:ascii="Arial" w:eastAsiaTheme="minorHAnsi" w:hAnsi="Arial" w:cs="Arial"/>
          <w:noProof/>
          <w:sz w:val="24"/>
          <w:szCs w:val="24"/>
          <w:lang w:val="es-CR" w:eastAsia="es-CR"/>
        </w:rPr>
        <w:t>De acuerdo al numeral 2 del artículo 3 de la Resolución No. 0509 del 21 de mayo del 2013 se publico el aviso de convocatoria en la página we</w:t>
      </w:r>
      <w:r>
        <w:rPr>
          <w:rFonts w:ascii="Arial" w:eastAsiaTheme="minorHAnsi" w:hAnsi="Arial" w:cs="Arial"/>
          <w:noProof/>
          <w:sz w:val="24"/>
          <w:szCs w:val="24"/>
          <w:lang w:val="es-CR" w:eastAsia="es-CR"/>
        </w:rPr>
        <w:t>b</w:t>
      </w:r>
      <w:r w:rsidR="00FE22C9">
        <w:rPr>
          <w:rFonts w:ascii="Arial" w:eastAsiaTheme="minorHAnsi" w:hAnsi="Arial" w:cs="Arial"/>
          <w:noProof/>
          <w:sz w:val="24"/>
          <w:szCs w:val="24"/>
          <w:lang w:val="es-CR" w:eastAsia="es-CR"/>
        </w:rPr>
        <w:t xml:space="preserve"> de CORTOLIMA.</w:t>
      </w:r>
    </w:p>
    <w:p w:rsidR="002E7808" w:rsidRDefault="002E7808" w:rsidP="002E7808">
      <w:pPr>
        <w:tabs>
          <w:tab w:val="left" w:pos="567"/>
          <w:tab w:val="left" w:pos="851"/>
        </w:tabs>
        <w:spacing w:line="240" w:lineRule="auto"/>
        <w:jc w:val="both"/>
        <w:rPr>
          <w:rFonts w:ascii="Arial" w:hAnsi="Arial" w:cs="Arial"/>
          <w:sz w:val="24"/>
          <w:szCs w:val="24"/>
        </w:rPr>
      </w:pPr>
    </w:p>
    <w:p w:rsidR="00721256" w:rsidRPr="00721256" w:rsidRDefault="00721256" w:rsidP="00721256">
      <w:pPr>
        <w:pStyle w:val="Prrafodelista"/>
        <w:numPr>
          <w:ilvl w:val="0"/>
          <w:numId w:val="23"/>
        </w:numPr>
        <w:tabs>
          <w:tab w:val="left" w:pos="851"/>
          <w:tab w:val="left" w:pos="1276"/>
        </w:tabs>
        <w:jc w:val="both"/>
        <w:rPr>
          <w:rFonts w:ascii="Arial" w:hAnsi="Arial" w:cs="Arial"/>
          <w:b/>
          <w:sz w:val="24"/>
          <w:szCs w:val="24"/>
        </w:rPr>
      </w:pPr>
      <w:r w:rsidRPr="00721256">
        <w:rPr>
          <w:rFonts w:ascii="Arial" w:hAnsi="Arial" w:cs="Arial"/>
          <w:b/>
          <w:sz w:val="24"/>
          <w:szCs w:val="24"/>
        </w:rPr>
        <w:t xml:space="preserve">PROCESO DE ELECCIÓN DE LOS REPRESENTANTES DE QUE TRATAN LOS NUMERALES 3) A 7) DEL ARTÍCULO 2 DE LA RESOLUCIÓN MADS NO. 509 DEL 2013 AL CONSEJO DE CUENCA DEL RÍO COELLO. </w:t>
      </w:r>
    </w:p>
    <w:p w:rsidR="002E7808" w:rsidRDefault="002E7808" w:rsidP="002E7808">
      <w:pPr>
        <w:pStyle w:val="Prrafodelista"/>
        <w:tabs>
          <w:tab w:val="left" w:pos="567"/>
          <w:tab w:val="left" w:pos="851"/>
        </w:tabs>
        <w:spacing w:line="240" w:lineRule="auto"/>
        <w:ind w:left="1080"/>
        <w:jc w:val="both"/>
        <w:rPr>
          <w:rFonts w:ascii="Arial" w:eastAsiaTheme="minorHAnsi" w:hAnsi="Arial" w:cs="Arial"/>
          <w:b/>
          <w:sz w:val="24"/>
          <w:szCs w:val="24"/>
        </w:rPr>
      </w:pPr>
    </w:p>
    <w:p w:rsidR="00721256" w:rsidRPr="00721256" w:rsidRDefault="00721256" w:rsidP="00721256">
      <w:pPr>
        <w:pStyle w:val="Prrafodelista"/>
        <w:numPr>
          <w:ilvl w:val="1"/>
          <w:numId w:val="23"/>
        </w:numPr>
        <w:spacing w:after="0" w:line="240" w:lineRule="auto"/>
        <w:jc w:val="both"/>
        <w:rPr>
          <w:rFonts w:ascii="Arial" w:hAnsi="Arial" w:cs="Arial"/>
          <w:b/>
          <w:lang w:val="es-ES_tradnl"/>
        </w:rPr>
      </w:pPr>
      <w:r w:rsidRPr="00721256">
        <w:rPr>
          <w:rFonts w:ascii="Arial" w:eastAsiaTheme="minorHAnsi" w:hAnsi="Arial" w:cs="Arial"/>
          <w:b/>
          <w:sz w:val="24"/>
          <w:szCs w:val="24"/>
        </w:rPr>
        <w:t>ACTA DE RECEPCIÓN DE DOCUMENTOS ENTREGADOS POR LOS ELECTORES Y CANDIDATOS.</w:t>
      </w:r>
    </w:p>
    <w:p w:rsidR="00721256" w:rsidRDefault="00721256" w:rsidP="00721256">
      <w:pPr>
        <w:spacing w:after="0" w:line="240" w:lineRule="auto"/>
        <w:jc w:val="both"/>
        <w:rPr>
          <w:rFonts w:ascii="Arial" w:hAnsi="Arial" w:cs="Arial"/>
          <w:lang w:val="es-ES_tradnl"/>
        </w:rPr>
      </w:pPr>
    </w:p>
    <w:p w:rsidR="002E7808" w:rsidRPr="00721256" w:rsidRDefault="002E7808" w:rsidP="00721256">
      <w:pPr>
        <w:spacing w:after="0" w:line="240" w:lineRule="auto"/>
        <w:jc w:val="both"/>
        <w:rPr>
          <w:rFonts w:ascii="Arial" w:hAnsi="Arial" w:cs="Arial"/>
          <w:lang w:val="es-ES_tradnl"/>
        </w:rPr>
      </w:pPr>
      <w:r w:rsidRPr="00721256">
        <w:rPr>
          <w:rFonts w:ascii="Arial" w:hAnsi="Arial" w:cs="Arial"/>
          <w:lang w:val="es-ES_tradnl"/>
        </w:rPr>
        <w:t>Siendo las 5:00 p.m. del 24 de abril del 2014 en la Oficina de Planeación de la Corporación Autónoma Regional del Tolima, CORTOLIMA, se realizó el cierre del proceso de recepción de documentos presentados por los electores y candidatos de las organizaciones que asocien o agremien campesinos, organizaciones que asocien o agremien sectores productivos, organizaciones no gubernamentales ambientalistas, personas prestadoras de servicios de acueducto y alcantarillado, juntas de acción comunal, instituciones de educación superior, acueductos veredales, reservas naturales de la sociedad civil ubicados en los municipios de Cajamarca, Coello, El Espinal, Flandes, Ibagué, Rovira y San Luis interesados en participar en la elección de los miembros al consejo de cuenca del río Coello programada para el día 19 de Mayo del 2014 recepcionándose por sectores lo siguiente:</w:t>
      </w:r>
    </w:p>
    <w:p w:rsidR="002E7808" w:rsidRPr="00B65E41" w:rsidRDefault="002E7808" w:rsidP="002E7808">
      <w:pPr>
        <w:spacing w:after="0" w:line="240" w:lineRule="auto"/>
        <w:jc w:val="both"/>
        <w:rPr>
          <w:rFonts w:ascii="Arial" w:hAnsi="Arial" w:cs="Arial"/>
          <w:lang w:val="es-ES_tradnl"/>
        </w:rPr>
      </w:pPr>
    </w:p>
    <w:p w:rsidR="002E7808" w:rsidRPr="00B65E41" w:rsidRDefault="002E7808" w:rsidP="002E7808">
      <w:pPr>
        <w:numPr>
          <w:ilvl w:val="0"/>
          <w:numId w:val="21"/>
        </w:numPr>
        <w:spacing w:after="0" w:line="240" w:lineRule="auto"/>
        <w:jc w:val="both"/>
        <w:rPr>
          <w:rFonts w:ascii="Arial" w:hAnsi="Arial" w:cs="Arial"/>
          <w:b/>
          <w:lang w:val="es-ES_tradnl"/>
        </w:rPr>
      </w:pPr>
      <w:r w:rsidRPr="00B65E41">
        <w:rPr>
          <w:rFonts w:ascii="Arial" w:hAnsi="Arial" w:cs="Arial"/>
          <w:b/>
          <w:lang w:val="es-ES_tradnl"/>
        </w:rPr>
        <w:t>Organizaciones que asocien o agremien sectores productivos:</w:t>
      </w:r>
      <w:r w:rsidRPr="00B65E41">
        <w:rPr>
          <w:rFonts w:ascii="Arial" w:hAnsi="Arial" w:cs="Arial"/>
          <w:lang w:val="es-ES_tradnl"/>
        </w:rPr>
        <w:t xml:space="preserve"> </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Candidatos: Cinco (5).</w:t>
      </w:r>
    </w:p>
    <w:p w:rsidR="002E7808" w:rsidRPr="00B65E41" w:rsidRDefault="002E7808" w:rsidP="002E7808">
      <w:pPr>
        <w:spacing w:after="0" w:line="240" w:lineRule="auto"/>
        <w:ind w:left="720"/>
        <w:jc w:val="both"/>
        <w:rPr>
          <w:rFonts w:ascii="Arial" w:hAnsi="Arial" w:cs="Arial"/>
          <w:b/>
          <w:lang w:val="es-ES_tradnl"/>
        </w:rPr>
      </w:pPr>
      <w:r w:rsidRPr="00B65E41">
        <w:rPr>
          <w:rFonts w:ascii="Arial" w:hAnsi="Arial" w:cs="Arial"/>
          <w:lang w:val="es-ES_tradnl"/>
        </w:rPr>
        <w:t>Electores: Cuatro (4).</w:t>
      </w:r>
    </w:p>
    <w:p w:rsidR="002E7808" w:rsidRPr="00B65E41" w:rsidRDefault="002E7808" w:rsidP="002E7808">
      <w:pPr>
        <w:spacing w:after="0" w:line="240" w:lineRule="auto"/>
        <w:jc w:val="both"/>
        <w:rPr>
          <w:rFonts w:ascii="Arial" w:hAnsi="Arial" w:cs="Arial"/>
          <w:lang w:val="es-ES_tradnl"/>
        </w:rPr>
      </w:pPr>
    </w:p>
    <w:p w:rsidR="002E7808" w:rsidRPr="00B65E41" w:rsidRDefault="002E7808" w:rsidP="002E7808">
      <w:pPr>
        <w:numPr>
          <w:ilvl w:val="0"/>
          <w:numId w:val="21"/>
        </w:numPr>
        <w:spacing w:after="0" w:line="240" w:lineRule="auto"/>
        <w:jc w:val="both"/>
        <w:rPr>
          <w:rFonts w:ascii="Arial" w:hAnsi="Arial" w:cs="Arial"/>
          <w:b/>
          <w:lang w:val="es-ES_tradnl"/>
        </w:rPr>
      </w:pPr>
      <w:r w:rsidRPr="00B65E41">
        <w:rPr>
          <w:rFonts w:ascii="Arial" w:hAnsi="Arial" w:cs="Arial"/>
          <w:b/>
          <w:lang w:val="es-ES_tradnl"/>
        </w:rPr>
        <w:t>Organizaciones no gubernamentales ambientalistas:</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Candidatos: Se</w:t>
      </w:r>
      <w:r>
        <w:rPr>
          <w:rFonts w:ascii="Arial" w:hAnsi="Arial" w:cs="Arial"/>
          <w:lang w:val="es-ES_tradnl"/>
        </w:rPr>
        <w:t>is</w:t>
      </w:r>
      <w:r w:rsidRPr="00B65E41">
        <w:rPr>
          <w:rFonts w:ascii="Arial" w:hAnsi="Arial" w:cs="Arial"/>
          <w:lang w:val="es-ES_tradnl"/>
        </w:rPr>
        <w:t xml:space="preserve"> (</w:t>
      </w:r>
      <w:r>
        <w:rPr>
          <w:rFonts w:ascii="Arial" w:hAnsi="Arial" w:cs="Arial"/>
          <w:lang w:val="es-ES_tradnl"/>
        </w:rPr>
        <w:t>6</w:t>
      </w:r>
      <w:r w:rsidRPr="00B65E41">
        <w:rPr>
          <w:rFonts w:ascii="Arial" w:hAnsi="Arial" w:cs="Arial"/>
          <w:lang w:val="es-ES_tradnl"/>
        </w:rPr>
        <w:t>).</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Electores: Seis (6).</w:t>
      </w:r>
    </w:p>
    <w:p w:rsidR="002E7808" w:rsidRPr="00B65E41" w:rsidRDefault="002E7808" w:rsidP="002E7808">
      <w:pPr>
        <w:spacing w:after="0" w:line="240" w:lineRule="auto"/>
        <w:ind w:left="720"/>
        <w:jc w:val="both"/>
        <w:rPr>
          <w:rFonts w:ascii="Arial" w:hAnsi="Arial" w:cs="Arial"/>
          <w:lang w:val="es-ES_tradnl"/>
        </w:rPr>
      </w:pPr>
    </w:p>
    <w:p w:rsidR="002E7808" w:rsidRPr="00B65E41" w:rsidRDefault="002E7808" w:rsidP="002E7808">
      <w:pPr>
        <w:numPr>
          <w:ilvl w:val="0"/>
          <w:numId w:val="21"/>
        </w:numPr>
        <w:spacing w:after="0" w:line="240" w:lineRule="auto"/>
        <w:jc w:val="both"/>
        <w:rPr>
          <w:rFonts w:ascii="Arial" w:hAnsi="Arial" w:cs="Arial"/>
          <w:b/>
          <w:lang w:val="es-ES_tradnl"/>
        </w:rPr>
      </w:pPr>
      <w:r w:rsidRPr="00B65E41">
        <w:rPr>
          <w:rFonts w:ascii="Arial" w:hAnsi="Arial" w:cs="Arial"/>
          <w:b/>
          <w:lang w:val="es-ES_tradnl"/>
        </w:rPr>
        <w:t>Instituciones de educación superior:</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Candidatos: Uno (1).</w:t>
      </w:r>
    </w:p>
    <w:p w:rsidR="002E7808" w:rsidRPr="00B65E41" w:rsidRDefault="002E7808" w:rsidP="002E7808">
      <w:pPr>
        <w:spacing w:after="0" w:line="240" w:lineRule="auto"/>
        <w:ind w:left="720"/>
        <w:jc w:val="both"/>
        <w:rPr>
          <w:rFonts w:ascii="Arial" w:hAnsi="Arial" w:cs="Arial"/>
          <w:b/>
          <w:lang w:val="es-ES_tradnl"/>
        </w:rPr>
      </w:pPr>
    </w:p>
    <w:p w:rsidR="002E7808" w:rsidRPr="00B65E41" w:rsidRDefault="002E7808" w:rsidP="002E7808">
      <w:pPr>
        <w:numPr>
          <w:ilvl w:val="0"/>
          <w:numId w:val="21"/>
        </w:numPr>
        <w:spacing w:after="0" w:line="240" w:lineRule="auto"/>
        <w:jc w:val="both"/>
        <w:rPr>
          <w:rFonts w:ascii="Arial" w:hAnsi="Arial" w:cs="Arial"/>
          <w:b/>
          <w:lang w:val="es-ES_tradnl"/>
        </w:rPr>
      </w:pPr>
      <w:r w:rsidRPr="00B65E41">
        <w:rPr>
          <w:rFonts w:ascii="Arial" w:hAnsi="Arial" w:cs="Arial"/>
          <w:b/>
          <w:lang w:val="es-ES_tradnl"/>
        </w:rPr>
        <w:t>Juntas de acción comunal:</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Candidatos: Uno (1).</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Electores: Cinco (5).</w:t>
      </w:r>
    </w:p>
    <w:p w:rsidR="002E7808" w:rsidRPr="00B65E41" w:rsidRDefault="002E7808" w:rsidP="002E7808">
      <w:pPr>
        <w:spacing w:after="0" w:line="240" w:lineRule="auto"/>
        <w:ind w:left="720"/>
        <w:jc w:val="both"/>
        <w:rPr>
          <w:rFonts w:ascii="Arial" w:hAnsi="Arial" w:cs="Arial"/>
          <w:b/>
          <w:lang w:val="es-ES_tradnl"/>
        </w:rPr>
      </w:pPr>
    </w:p>
    <w:p w:rsidR="002E7808" w:rsidRPr="00B65E41" w:rsidRDefault="002E7808" w:rsidP="002E7808">
      <w:pPr>
        <w:numPr>
          <w:ilvl w:val="0"/>
          <w:numId w:val="21"/>
        </w:numPr>
        <w:spacing w:after="0" w:line="240" w:lineRule="auto"/>
        <w:jc w:val="both"/>
        <w:rPr>
          <w:rFonts w:ascii="Arial" w:hAnsi="Arial" w:cs="Arial"/>
          <w:b/>
          <w:lang w:val="es-ES_tradnl"/>
        </w:rPr>
      </w:pPr>
      <w:r w:rsidRPr="00B65E41">
        <w:rPr>
          <w:rFonts w:ascii="Arial" w:hAnsi="Arial" w:cs="Arial"/>
          <w:b/>
          <w:lang w:val="es-ES_tradnl"/>
        </w:rPr>
        <w:t>Reservas naturales de la sociedad civil:</w:t>
      </w:r>
    </w:p>
    <w:p w:rsidR="002E7808" w:rsidRPr="00B65E41" w:rsidRDefault="002E7808" w:rsidP="002E7808">
      <w:pPr>
        <w:spacing w:after="0" w:line="240" w:lineRule="auto"/>
        <w:ind w:left="720"/>
        <w:jc w:val="both"/>
        <w:rPr>
          <w:rFonts w:ascii="Arial" w:hAnsi="Arial" w:cs="Arial"/>
          <w:lang w:val="es-ES_tradnl"/>
        </w:rPr>
      </w:pPr>
      <w:r w:rsidRPr="00B65E41">
        <w:rPr>
          <w:rFonts w:ascii="Arial" w:hAnsi="Arial" w:cs="Arial"/>
          <w:lang w:val="es-ES_tradnl"/>
        </w:rPr>
        <w:t>Candidatos: Uno (1).</w:t>
      </w:r>
    </w:p>
    <w:p w:rsidR="002E7808" w:rsidRPr="00B65E41" w:rsidRDefault="002E7808" w:rsidP="002E7808">
      <w:pPr>
        <w:spacing w:after="0" w:line="240" w:lineRule="auto"/>
        <w:ind w:left="720"/>
        <w:jc w:val="both"/>
        <w:rPr>
          <w:rFonts w:ascii="Arial" w:hAnsi="Arial" w:cs="Arial"/>
          <w:b/>
          <w:lang w:val="es-ES_tradnl"/>
        </w:rPr>
      </w:pPr>
    </w:p>
    <w:p w:rsidR="002E7808" w:rsidRPr="00B65E41" w:rsidRDefault="002E7808" w:rsidP="002E7808">
      <w:pPr>
        <w:spacing w:after="0" w:line="240" w:lineRule="auto"/>
        <w:jc w:val="both"/>
        <w:rPr>
          <w:rFonts w:ascii="Arial" w:hAnsi="Arial" w:cs="Arial"/>
          <w:lang w:val="es-ES_tradnl"/>
        </w:rPr>
      </w:pPr>
    </w:p>
    <w:p w:rsidR="002E7808" w:rsidRDefault="002E7808" w:rsidP="002E7808">
      <w:pPr>
        <w:tabs>
          <w:tab w:val="left" w:pos="567"/>
          <w:tab w:val="left" w:pos="851"/>
        </w:tabs>
        <w:jc w:val="both"/>
        <w:rPr>
          <w:rFonts w:ascii="Arial" w:eastAsiaTheme="minorHAnsi" w:hAnsi="Arial" w:cs="Arial"/>
          <w:b/>
          <w:sz w:val="24"/>
          <w:szCs w:val="24"/>
        </w:rPr>
        <w:sectPr w:rsidR="002E7808" w:rsidSect="00506BB9">
          <w:headerReference w:type="default" r:id="rId40"/>
          <w:pgSz w:w="12240" w:h="15840"/>
          <w:pgMar w:top="1701" w:right="1134" w:bottom="1701" w:left="1985" w:header="709" w:footer="709" w:gutter="0"/>
          <w:cols w:space="708"/>
          <w:docGrid w:linePitch="360"/>
        </w:sectPr>
      </w:pPr>
    </w:p>
    <w:tbl>
      <w:tblPr>
        <w:tblW w:w="14586" w:type="dxa"/>
        <w:tblInd w:w="-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127"/>
        <w:gridCol w:w="2409"/>
        <w:gridCol w:w="1701"/>
        <w:gridCol w:w="2410"/>
        <w:gridCol w:w="1276"/>
        <w:gridCol w:w="1276"/>
        <w:gridCol w:w="1701"/>
        <w:gridCol w:w="1119"/>
      </w:tblGrid>
      <w:tr w:rsidR="002E7808" w:rsidRPr="00114498" w:rsidTr="00EE656F">
        <w:trPr>
          <w:tblHeader/>
        </w:trPr>
        <w:tc>
          <w:tcPr>
            <w:tcW w:w="567" w:type="dxa"/>
            <w:tcBorders>
              <w:top w:val="single" w:sz="12" w:space="0" w:color="auto"/>
              <w:left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Pr>
                <w:rFonts w:ascii="Arial" w:hAnsi="Arial" w:cs="Arial"/>
                <w:b/>
                <w:sz w:val="20"/>
                <w:szCs w:val="20"/>
                <w:lang w:val="es-ES_tradnl"/>
              </w:rPr>
              <w:lastRenderedPageBreak/>
              <w:t>No.</w:t>
            </w:r>
          </w:p>
        </w:tc>
        <w:tc>
          <w:tcPr>
            <w:tcW w:w="2127" w:type="dxa"/>
            <w:tcBorders>
              <w:top w:val="single" w:sz="12" w:space="0" w:color="auto"/>
              <w:left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SECTOR</w:t>
            </w:r>
          </w:p>
        </w:tc>
        <w:tc>
          <w:tcPr>
            <w:tcW w:w="2409"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ACTOR</w:t>
            </w:r>
          </w:p>
        </w:tc>
        <w:tc>
          <w:tcPr>
            <w:tcW w:w="1701"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CALIDAD DEL POSTULANTE</w:t>
            </w:r>
          </w:p>
        </w:tc>
        <w:tc>
          <w:tcPr>
            <w:tcW w:w="2410"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NOMBRES Y APELLIDOS</w:t>
            </w:r>
          </w:p>
        </w:tc>
        <w:tc>
          <w:tcPr>
            <w:tcW w:w="1276"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CÉDULA</w:t>
            </w:r>
          </w:p>
        </w:tc>
        <w:tc>
          <w:tcPr>
            <w:tcW w:w="1276"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sidRPr="00FF1BE2">
              <w:rPr>
                <w:rFonts w:ascii="Arial" w:hAnsi="Arial" w:cs="Arial"/>
                <w:b/>
                <w:sz w:val="20"/>
                <w:szCs w:val="20"/>
                <w:lang w:val="es-ES_tradnl"/>
              </w:rPr>
              <w:t>MUNICIPIO</w:t>
            </w:r>
          </w:p>
        </w:tc>
        <w:tc>
          <w:tcPr>
            <w:tcW w:w="1701" w:type="dxa"/>
            <w:tcBorders>
              <w:top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Pr>
                <w:rFonts w:ascii="Arial" w:hAnsi="Arial" w:cs="Arial"/>
                <w:b/>
                <w:sz w:val="20"/>
                <w:szCs w:val="20"/>
                <w:lang w:val="es-ES_tradnl"/>
              </w:rPr>
              <w:t>FECHA Y NÚMERO</w:t>
            </w:r>
            <w:r w:rsidRPr="00FF1BE2">
              <w:rPr>
                <w:rFonts w:ascii="Arial" w:hAnsi="Arial" w:cs="Arial"/>
                <w:b/>
                <w:sz w:val="20"/>
                <w:szCs w:val="20"/>
                <w:lang w:val="es-ES_tradnl"/>
              </w:rPr>
              <w:t xml:space="preserve"> DE RADICACIÓN</w:t>
            </w:r>
          </w:p>
        </w:tc>
        <w:tc>
          <w:tcPr>
            <w:tcW w:w="1119" w:type="dxa"/>
            <w:tcBorders>
              <w:top w:val="single" w:sz="12" w:space="0" w:color="auto"/>
              <w:bottom w:val="single" w:sz="12" w:space="0" w:color="auto"/>
              <w:right w:val="single" w:sz="12" w:space="0" w:color="auto"/>
            </w:tcBorders>
            <w:vAlign w:val="center"/>
          </w:tcPr>
          <w:p w:rsidR="002E7808" w:rsidRPr="00FF1BE2" w:rsidRDefault="002E7808" w:rsidP="00EE656F">
            <w:pPr>
              <w:spacing w:after="0" w:line="240" w:lineRule="auto"/>
              <w:jc w:val="center"/>
              <w:rPr>
                <w:rFonts w:ascii="Arial" w:hAnsi="Arial" w:cs="Arial"/>
                <w:b/>
                <w:sz w:val="20"/>
                <w:szCs w:val="20"/>
                <w:lang w:val="es-ES_tradnl"/>
              </w:rPr>
            </w:pPr>
            <w:r>
              <w:rPr>
                <w:rFonts w:ascii="Arial" w:hAnsi="Arial" w:cs="Arial"/>
                <w:b/>
                <w:sz w:val="20"/>
                <w:szCs w:val="20"/>
                <w:lang w:val="es-ES_tradnl"/>
              </w:rPr>
              <w:t xml:space="preserve">NÚMERO </w:t>
            </w:r>
            <w:r w:rsidRPr="00FF1BE2">
              <w:rPr>
                <w:rFonts w:ascii="Arial" w:hAnsi="Arial" w:cs="Arial"/>
                <w:b/>
                <w:sz w:val="20"/>
                <w:szCs w:val="20"/>
                <w:lang w:val="es-ES_tradnl"/>
              </w:rPr>
              <w:t>DE FOLIOS</w:t>
            </w:r>
          </w:p>
        </w:tc>
      </w:tr>
      <w:tr w:rsidR="002E7808" w:rsidRPr="00114498" w:rsidTr="00EE656F">
        <w:trPr>
          <w:trHeight w:val="393"/>
        </w:trPr>
        <w:tc>
          <w:tcPr>
            <w:tcW w:w="567" w:type="dxa"/>
            <w:tcBorders>
              <w:top w:val="single" w:sz="12" w:space="0" w:color="auto"/>
              <w:left w:val="single" w:sz="12" w:space="0" w:color="auto"/>
            </w:tcBorders>
            <w:vAlign w:val="center"/>
          </w:tcPr>
          <w:p w:rsidR="002E7808" w:rsidRDefault="002E7808" w:rsidP="00EE656F">
            <w:pPr>
              <w:spacing w:after="0" w:line="240" w:lineRule="auto"/>
              <w:jc w:val="center"/>
              <w:rPr>
                <w:rFonts w:ascii="Arial" w:hAnsi="Arial" w:cs="Arial"/>
                <w:sz w:val="20"/>
                <w:szCs w:val="20"/>
                <w:lang w:val="es-ES_tradnl"/>
              </w:rPr>
            </w:pPr>
          </w:p>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w:t>
            </w:r>
          </w:p>
        </w:tc>
        <w:tc>
          <w:tcPr>
            <w:tcW w:w="2127" w:type="dxa"/>
            <w:tcBorders>
              <w:top w:val="single" w:sz="12" w:space="0" w:color="auto"/>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 -AGROPECUARIO - AGRICULTURA</w:t>
            </w:r>
          </w:p>
        </w:tc>
        <w:tc>
          <w:tcPr>
            <w:tcW w:w="2409" w:type="dxa"/>
            <w:tcBorders>
              <w:top w:val="single" w:sz="12" w:space="0" w:color="auto"/>
            </w:tcBorders>
            <w:vAlign w:val="center"/>
          </w:tcPr>
          <w:p w:rsidR="002E7808" w:rsidRPr="00FF1BE2" w:rsidRDefault="00F913E0"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Asociación de Usu</w:t>
            </w:r>
            <w:r w:rsidR="002E7808">
              <w:rPr>
                <w:rFonts w:ascii="Arial" w:hAnsi="Arial" w:cs="Arial"/>
                <w:sz w:val="20"/>
                <w:szCs w:val="20"/>
                <w:lang w:val="es-ES_tradnl"/>
              </w:rPr>
              <w:t>a</w:t>
            </w:r>
            <w:r>
              <w:rPr>
                <w:rFonts w:ascii="Arial" w:hAnsi="Arial" w:cs="Arial"/>
                <w:sz w:val="20"/>
                <w:szCs w:val="20"/>
                <w:lang w:val="es-ES_tradnl"/>
              </w:rPr>
              <w:t>r</w:t>
            </w:r>
            <w:r w:rsidR="002E7808">
              <w:rPr>
                <w:rFonts w:ascii="Arial" w:hAnsi="Arial" w:cs="Arial"/>
                <w:sz w:val="20"/>
                <w:szCs w:val="20"/>
                <w:lang w:val="es-ES_tradnl"/>
              </w:rPr>
              <w:t xml:space="preserve">ios del Distrito de Adecuación de Tierras de los Ríos Coello y Cucuana, </w:t>
            </w:r>
            <w:r w:rsidR="002E7808" w:rsidRPr="00FF1BE2">
              <w:rPr>
                <w:rFonts w:ascii="Arial" w:hAnsi="Arial" w:cs="Arial"/>
                <w:sz w:val="20"/>
                <w:szCs w:val="20"/>
                <w:lang w:val="es-ES_tradnl"/>
              </w:rPr>
              <w:t>USOCOELLO</w:t>
            </w:r>
          </w:p>
        </w:tc>
        <w:tc>
          <w:tcPr>
            <w:tcW w:w="1701" w:type="dxa"/>
            <w:tcBorders>
              <w:top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tcBorders>
              <w:top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Carlos Alberto Rojas Guevara</w:t>
            </w:r>
          </w:p>
        </w:tc>
        <w:tc>
          <w:tcPr>
            <w:tcW w:w="1276" w:type="dxa"/>
            <w:tcBorders>
              <w:top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5.937.698</w:t>
            </w:r>
          </w:p>
        </w:tc>
        <w:tc>
          <w:tcPr>
            <w:tcW w:w="1276" w:type="dxa"/>
            <w:tcBorders>
              <w:top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El Espinal</w:t>
            </w:r>
          </w:p>
        </w:tc>
        <w:tc>
          <w:tcPr>
            <w:tcW w:w="1701" w:type="dxa"/>
            <w:tcBorders>
              <w:top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14/04/2014-5762</w:t>
            </w:r>
          </w:p>
        </w:tc>
        <w:tc>
          <w:tcPr>
            <w:tcW w:w="1119" w:type="dxa"/>
            <w:tcBorders>
              <w:top w:val="single" w:sz="12" w:space="0" w:color="auto"/>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12</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Fundación de Estudios Profesionales</w:t>
            </w:r>
            <w:r>
              <w:rPr>
                <w:rFonts w:ascii="Arial" w:hAnsi="Arial" w:cs="Arial"/>
                <w:sz w:val="20"/>
                <w:szCs w:val="20"/>
                <w:lang w:val="es-ES_tradnl"/>
              </w:rPr>
              <w:t>,</w:t>
            </w:r>
            <w:r w:rsidRPr="00FF1BE2">
              <w:rPr>
                <w:rFonts w:ascii="Arial" w:hAnsi="Arial" w:cs="Arial"/>
                <w:sz w:val="20"/>
                <w:szCs w:val="20"/>
                <w:lang w:val="es-ES_tradnl"/>
              </w:rPr>
              <w:t xml:space="preserve"> PUCURA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Ligia del Rosario Arregoces Osorio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65.753.078</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23/04/2014-6054</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47</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3</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Corporación Ecovilla La Martinica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Juan de la Cruz Perdomo Galindo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6.760.716</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23/04/2014-6062</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4</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Fundación Río Cocora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Pedro Alvaro Bahamón Cortés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14.217.531</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24/04/2014-6072</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16</w:t>
            </w:r>
          </w:p>
        </w:tc>
      </w:tr>
      <w:tr w:rsidR="002E7808" w:rsidRPr="00114498" w:rsidTr="00EE656F">
        <w:trPr>
          <w:trHeight w:val="1041"/>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5</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 - AGROPECUARIO - AGRICULTURA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Campesina para la Agricultura Orgánica “RIPLATUS”</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Gloria Yaneth Castro Velasco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28.948.864</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24/04/2014-6076</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5</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6</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Vereda El Espejo</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Alba Yaneth Palacios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28.949.726</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Cajamarca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24/04/2014-6077</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7</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Corporación Destino Colombia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Boris Edgardo Moreno Rincón</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96.404.287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24/04/2014-6099</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8</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 – SERVICIOS - COMERCIO</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Nacional de Industriales, ANDI</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María Cristina Lara de Valencia</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51.992.874</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24/04/2014-6102 y 6103</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44</w:t>
            </w:r>
          </w:p>
        </w:tc>
      </w:tr>
      <w:tr w:rsidR="002E7808" w:rsidRPr="00114498" w:rsidTr="00EE656F">
        <w:trPr>
          <w:trHeight w:val="776"/>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9</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Barrio Las Brisas</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Edgar García Moreno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79.201.636</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24/04/2014-6112</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10</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 – INDUSTRIAL - MINERÍA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Empresa GOLIAT SAS</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Hector Fernando Garzón Aguilar</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79.289.417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24/04/2014-6113</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11</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INSTITUCIONES DE EDUCACIÓN SUPERIOR</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Universidad del Tolima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Candidata</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Jhoanna Magally García Andrade</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65.759.123</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24/04/2014-6116</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lastRenderedPageBreak/>
              <w:t>12</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 xml:space="preserve">PRODUCTIVO </w:t>
            </w:r>
            <w:r>
              <w:rPr>
                <w:rFonts w:ascii="Arial" w:hAnsi="Arial" w:cs="Arial"/>
                <w:sz w:val="20"/>
                <w:szCs w:val="20"/>
                <w:lang w:val="es-ES_tradnl"/>
              </w:rPr>
              <w:t>-</w:t>
            </w:r>
            <w:r w:rsidRPr="00FF1BE2">
              <w:rPr>
                <w:rFonts w:ascii="Arial" w:hAnsi="Arial" w:cs="Arial"/>
                <w:sz w:val="20"/>
                <w:szCs w:val="20"/>
                <w:lang w:val="es-ES_tradnl"/>
              </w:rPr>
              <w:t>AGROPECUARIO</w:t>
            </w:r>
            <w:r>
              <w:rPr>
                <w:rFonts w:ascii="Arial" w:hAnsi="Arial" w:cs="Arial"/>
                <w:sz w:val="20"/>
                <w:szCs w:val="20"/>
                <w:lang w:val="es-ES_tradnl"/>
              </w:rPr>
              <w:t xml:space="preserve"> -</w:t>
            </w:r>
            <w:r w:rsidRPr="00FF1BE2">
              <w:rPr>
                <w:rFonts w:ascii="Arial" w:hAnsi="Arial" w:cs="Arial"/>
                <w:sz w:val="20"/>
                <w:szCs w:val="20"/>
                <w:lang w:val="es-ES_tradnl"/>
              </w:rPr>
              <w:t xml:space="preserve"> AGRICULTURA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Federación Nacional de Cafeteros de Colombia - Comité de Cafeteros del Tolima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Candidata</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Olga Stella Girón Ospina</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38.245.447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24/04/2014-6121</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35</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13</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 xml:space="preserve">PRODUCTIVO -AGROPECUARIO </w:t>
            </w:r>
            <w:r>
              <w:rPr>
                <w:rFonts w:ascii="Arial" w:hAnsi="Arial" w:cs="Arial"/>
                <w:sz w:val="20"/>
                <w:szCs w:val="20"/>
                <w:lang w:val="es-ES_tradnl"/>
              </w:rPr>
              <w:t>-</w:t>
            </w:r>
            <w:r w:rsidRPr="00FF1BE2">
              <w:rPr>
                <w:rFonts w:ascii="Arial" w:hAnsi="Arial" w:cs="Arial"/>
                <w:sz w:val="20"/>
                <w:szCs w:val="20"/>
                <w:lang w:val="es-ES_tradnl"/>
              </w:rPr>
              <w:t>PECUARIO</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Comité de Ganaderos del Tolima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Carlos Gustavo Silva Villamil</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93.392.447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24/04/2014-6124</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5</w:t>
            </w:r>
          </w:p>
        </w:tc>
      </w:tr>
      <w:tr w:rsidR="002E7808" w:rsidRPr="00114498" w:rsidTr="00EE656F">
        <w:trPr>
          <w:trHeight w:val="659"/>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14</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Corporación S.O.S Ambiental</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José Victor Sánchez Rivero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14.235.359</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24/04/2014-6126</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w:t>
            </w:r>
          </w:p>
        </w:tc>
      </w:tr>
      <w:tr w:rsidR="002E7808" w:rsidRPr="00114498" w:rsidTr="00EE656F">
        <w:trPr>
          <w:trHeight w:val="594"/>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15</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Vereda La María Combeima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Daniel Restrepo Angarita</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14.241.093</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24/04/2014-6131</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19</w:t>
            </w:r>
          </w:p>
        </w:tc>
      </w:tr>
      <w:tr w:rsidR="002E7808" w:rsidRPr="00114498" w:rsidTr="00EE656F">
        <w:trPr>
          <w:trHeight w:val="1253"/>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16</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PRODUCTIVO-AGROPECUARIO-AGRICULTURA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de Productores de Aguacate de Cajamarca y del Tolima, AGUACATEC</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Narcadis Cardenas Díaz</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6.008.356</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Cajamarca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24/04/2014-6132</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w:t>
            </w:r>
          </w:p>
        </w:tc>
      </w:tr>
      <w:tr w:rsidR="002E7808" w:rsidRPr="00114498" w:rsidTr="00EE656F">
        <w:trPr>
          <w:trHeight w:val="1117"/>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17</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PRODUCTIVO-INDUSTRIAL-MINERIA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p</w:t>
            </w:r>
            <w:r>
              <w:rPr>
                <w:rFonts w:ascii="Arial" w:hAnsi="Arial" w:cs="Arial"/>
                <w:sz w:val="20"/>
                <w:szCs w:val="20"/>
                <w:lang w:val="es-ES_tradnl"/>
              </w:rPr>
              <w:t>ara la Promoción de la Minería R</w:t>
            </w:r>
            <w:r w:rsidRPr="00FF1BE2">
              <w:rPr>
                <w:rFonts w:ascii="Arial" w:hAnsi="Arial" w:cs="Arial"/>
                <w:sz w:val="20"/>
                <w:szCs w:val="20"/>
                <w:lang w:val="es-ES_tradnl"/>
              </w:rPr>
              <w:t>esponsable en Cajamarca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Luis Hernando Parra Arias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6.008.330</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Cajamarca</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24/04/2014-6133</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w:t>
            </w:r>
          </w:p>
        </w:tc>
      </w:tr>
      <w:tr w:rsidR="002E7808" w:rsidRPr="00114498" w:rsidTr="00EE656F">
        <w:trPr>
          <w:trHeight w:val="1024"/>
        </w:trPr>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18</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Desafío Nuevas Propuestas para el Desarrollo Humano</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Martha Cecilia Oviedo Claros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28.686.829</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24/04/2014-6134</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8</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19</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PRODUCTIVO-AGROPECUARIO-AGRICULTURA</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de Copropietarios de los Canales de Riego del Río Combeima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Abel Sánchez Arias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14.230.334</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24/04/2014-6135 y 6136</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36</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20</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 xml:space="preserve">Fundación Oasis de </w:t>
            </w:r>
            <w:r w:rsidRPr="00FF1BE2">
              <w:rPr>
                <w:rFonts w:ascii="Arial" w:hAnsi="Arial" w:cs="Arial"/>
                <w:sz w:val="20"/>
                <w:szCs w:val="20"/>
                <w:lang w:val="es-ES_tradnl"/>
              </w:rPr>
              <w:lastRenderedPageBreak/>
              <w:t>Vida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lastRenderedPageBreak/>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Cecilia Leal Franco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65.726.357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w:t>
            </w:r>
            <w:r w:rsidRPr="00FF1BE2">
              <w:rPr>
                <w:rFonts w:ascii="Arial" w:hAnsi="Arial" w:cs="Arial"/>
                <w:sz w:val="20"/>
                <w:szCs w:val="20"/>
                <w:lang w:val="es-ES_tradnl"/>
              </w:rPr>
              <w:lastRenderedPageBreak/>
              <w:t>6137</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lastRenderedPageBreak/>
              <w:t>6</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lastRenderedPageBreak/>
              <w:t>21</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RESERVAS NATURALES DE LA SOCIEDAD CIVIL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Reserva Natural Agua Fría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Hernando Contreras Cruz</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19.166.928</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24/04/2014-6139</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16</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22</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Colombiana para la Defensa del Medio Ambiente, ACODEMA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José Ignacio Zarabanda Rivera</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28.675.081</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24/04/2014-6141</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w:t>
            </w:r>
          </w:p>
        </w:tc>
      </w:tr>
      <w:tr w:rsidR="002E7808" w:rsidRPr="00114498" w:rsidTr="00EE656F">
        <w:tc>
          <w:tcPr>
            <w:tcW w:w="567" w:type="dxa"/>
            <w:tcBorders>
              <w:left w:val="single" w:sz="12" w:space="0" w:color="auto"/>
            </w:tcBorders>
            <w:vAlign w:val="center"/>
          </w:tcPr>
          <w:p w:rsidR="002E7808"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23</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Asociación de Biólogos de la Universidad del Tolima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Julian Andrés Arango Mendoza</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93.412.511</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24/04/2014-6143</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4</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24</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Red Turismo Naturaleza del Tolima, REDNATUR</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Candidata</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Claudia Liliana Guerra Ruiz</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28.548.717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24/04/2014-6149</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21</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25</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Corporación para el D</w:t>
            </w:r>
            <w:r w:rsidRPr="00FF1BE2">
              <w:rPr>
                <w:rFonts w:ascii="Arial" w:hAnsi="Arial" w:cs="Arial"/>
                <w:sz w:val="20"/>
                <w:szCs w:val="20"/>
                <w:lang w:val="es-ES_tradnl"/>
              </w:rPr>
              <w:t>esarrollo del Bienestar Social y Ambiental de Colombia, DEBISAMCO</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Candidato</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 xml:space="preserve">Juan </w:t>
            </w:r>
            <w:r>
              <w:rPr>
                <w:rFonts w:ascii="Arial" w:hAnsi="Arial" w:cs="Arial"/>
                <w:sz w:val="20"/>
                <w:szCs w:val="20"/>
                <w:lang w:val="es-ES_tradnl"/>
              </w:rPr>
              <w:t>C</w:t>
            </w:r>
            <w:r w:rsidRPr="00FF1BE2">
              <w:rPr>
                <w:rFonts w:ascii="Arial" w:hAnsi="Arial" w:cs="Arial"/>
                <w:sz w:val="20"/>
                <w:szCs w:val="20"/>
                <w:lang w:val="es-ES_tradnl"/>
              </w:rPr>
              <w:t>arlos Pacheco Callejas</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93.376.401</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24/04/2014-6150</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31</w:t>
            </w:r>
          </w:p>
        </w:tc>
      </w:tr>
      <w:tr w:rsidR="002E7808" w:rsidRPr="00114498" w:rsidTr="00EE656F">
        <w:tc>
          <w:tcPr>
            <w:tcW w:w="567" w:type="dxa"/>
            <w:tcBorders>
              <w:left w:val="single" w:sz="12" w:space="0" w:color="auto"/>
            </w:tcBorders>
            <w:vAlign w:val="center"/>
          </w:tcPr>
          <w:p w:rsidR="002E7808"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26</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ONG</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Corporación Tolimense de Cuencas Hidrográficas y del Medio Ambiente CORCUENCAS</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Gloria Esperanza Páez Pérez</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36.179.235</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24/04/2014-6156</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8</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27</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Barrio La Cima 2</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Jorge Eliecer Buitrago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14.211.769</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24/04/2014-6161</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10</w:t>
            </w:r>
          </w:p>
        </w:tc>
      </w:tr>
      <w:tr w:rsidR="002E7808" w:rsidRPr="00114498" w:rsidTr="00EE656F">
        <w:tc>
          <w:tcPr>
            <w:tcW w:w="56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28</w:t>
            </w:r>
          </w:p>
        </w:tc>
        <w:tc>
          <w:tcPr>
            <w:tcW w:w="2127" w:type="dxa"/>
            <w:tcBorders>
              <w:lef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Barrio Nueva C</w:t>
            </w:r>
            <w:r w:rsidRPr="00FF1BE2">
              <w:rPr>
                <w:rFonts w:ascii="Arial" w:hAnsi="Arial" w:cs="Arial"/>
                <w:sz w:val="20"/>
                <w:szCs w:val="20"/>
                <w:lang w:val="es-ES_tradnl"/>
              </w:rPr>
              <w:t>astilla Parte Alta</w:t>
            </w:r>
          </w:p>
        </w:tc>
        <w:tc>
          <w:tcPr>
            <w:tcW w:w="1701"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Aurora Sánchez Alfonso</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65.777.267</w:t>
            </w:r>
          </w:p>
        </w:tc>
        <w:tc>
          <w:tcPr>
            <w:tcW w:w="1276"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24/04/2014-6162</w:t>
            </w:r>
          </w:p>
        </w:tc>
        <w:tc>
          <w:tcPr>
            <w:tcW w:w="1119" w:type="dxa"/>
            <w:tcBorders>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5</w:t>
            </w:r>
          </w:p>
        </w:tc>
      </w:tr>
      <w:tr w:rsidR="002E7808" w:rsidRPr="00114498" w:rsidTr="00EE656F">
        <w:trPr>
          <w:trHeight w:val="949"/>
        </w:trPr>
        <w:tc>
          <w:tcPr>
            <w:tcW w:w="567" w:type="dxa"/>
            <w:tcBorders>
              <w:left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Pr>
                <w:rFonts w:ascii="Arial" w:hAnsi="Arial" w:cs="Arial"/>
                <w:sz w:val="20"/>
                <w:szCs w:val="20"/>
                <w:lang w:val="es-ES_tradnl"/>
              </w:rPr>
              <w:t>29</w:t>
            </w:r>
          </w:p>
        </w:tc>
        <w:tc>
          <w:tcPr>
            <w:tcW w:w="2127" w:type="dxa"/>
            <w:tcBorders>
              <w:left w:val="single" w:sz="12" w:space="0" w:color="auto"/>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JUNTA DE ACCIÓN COMUNAL</w:t>
            </w:r>
          </w:p>
        </w:tc>
        <w:tc>
          <w:tcPr>
            <w:tcW w:w="2409" w:type="dxa"/>
            <w:tcBorders>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Urbanización Nuevo Combeima</w:t>
            </w:r>
          </w:p>
        </w:tc>
        <w:tc>
          <w:tcPr>
            <w:tcW w:w="1701" w:type="dxa"/>
            <w:tcBorders>
              <w:bottom w:val="single" w:sz="12" w:space="0" w:color="auto"/>
            </w:tcBorders>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Elector</w:t>
            </w:r>
          </w:p>
        </w:tc>
        <w:tc>
          <w:tcPr>
            <w:tcW w:w="2410" w:type="dxa"/>
            <w:tcBorders>
              <w:bottom w:val="single" w:sz="12" w:space="0" w:color="auto"/>
            </w:tcBorders>
            <w:vAlign w:val="center"/>
          </w:tcPr>
          <w:p w:rsidR="002E7808" w:rsidRPr="00FF1BE2" w:rsidRDefault="002E7808" w:rsidP="00EE656F">
            <w:pPr>
              <w:tabs>
                <w:tab w:val="left" w:pos="2850"/>
              </w:tabs>
              <w:spacing w:after="0" w:line="240" w:lineRule="auto"/>
              <w:jc w:val="center"/>
              <w:rPr>
                <w:rFonts w:ascii="Arial" w:hAnsi="Arial" w:cs="Arial"/>
                <w:sz w:val="20"/>
                <w:szCs w:val="20"/>
                <w:lang w:val="es-ES_tradnl"/>
              </w:rPr>
            </w:pPr>
            <w:r w:rsidRPr="00FF1BE2">
              <w:rPr>
                <w:rFonts w:ascii="Arial" w:hAnsi="Arial" w:cs="Arial"/>
                <w:sz w:val="20"/>
                <w:szCs w:val="20"/>
                <w:lang w:val="es-ES_tradnl"/>
              </w:rPr>
              <w:t>José Ener Lizcano Moscoso</w:t>
            </w:r>
          </w:p>
        </w:tc>
        <w:tc>
          <w:tcPr>
            <w:tcW w:w="1276" w:type="dxa"/>
            <w:tcBorders>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11.309.840</w:t>
            </w:r>
          </w:p>
        </w:tc>
        <w:tc>
          <w:tcPr>
            <w:tcW w:w="1276" w:type="dxa"/>
            <w:tcBorders>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Ibagué</w:t>
            </w:r>
          </w:p>
        </w:tc>
        <w:tc>
          <w:tcPr>
            <w:tcW w:w="1701" w:type="dxa"/>
            <w:tcBorders>
              <w:bottom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24/04/2014-6163</w:t>
            </w:r>
          </w:p>
        </w:tc>
        <w:tc>
          <w:tcPr>
            <w:tcW w:w="1119" w:type="dxa"/>
            <w:tcBorders>
              <w:bottom w:val="single" w:sz="12" w:space="0" w:color="auto"/>
              <w:right w:val="single" w:sz="12" w:space="0" w:color="auto"/>
            </w:tcBorders>
            <w:vAlign w:val="center"/>
          </w:tcPr>
          <w:p w:rsidR="002E7808" w:rsidRPr="00FF1BE2" w:rsidRDefault="002E7808" w:rsidP="00EE656F">
            <w:pPr>
              <w:spacing w:after="0" w:line="240" w:lineRule="auto"/>
              <w:jc w:val="center"/>
              <w:rPr>
                <w:rFonts w:ascii="Arial" w:hAnsi="Arial" w:cs="Arial"/>
                <w:sz w:val="20"/>
                <w:szCs w:val="20"/>
                <w:lang w:val="es-ES_tradnl"/>
              </w:rPr>
            </w:pPr>
            <w:r w:rsidRPr="00FF1BE2">
              <w:rPr>
                <w:rFonts w:ascii="Arial" w:hAnsi="Arial" w:cs="Arial"/>
                <w:sz w:val="20"/>
                <w:szCs w:val="20"/>
                <w:lang w:val="es-ES_tradnl"/>
              </w:rPr>
              <w:t>3</w:t>
            </w:r>
          </w:p>
        </w:tc>
      </w:tr>
    </w:tbl>
    <w:p w:rsidR="0023473C" w:rsidRDefault="0023473C" w:rsidP="002E7808">
      <w:pPr>
        <w:tabs>
          <w:tab w:val="left" w:pos="567"/>
          <w:tab w:val="left" w:pos="851"/>
        </w:tabs>
        <w:jc w:val="both"/>
        <w:rPr>
          <w:rFonts w:ascii="Arial" w:eastAsiaTheme="minorHAnsi" w:hAnsi="Arial" w:cs="Arial"/>
          <w:b/>
          <w:sz w:val="24"/>
          <w:szCs w:val="24"/>
        </w:rPr>
        <w:sectPr w:rsidR="0023473C" w:rsidSect="002E7808">
          <w:headerReference w:type="default" r:id="rId41"/>
          <w:pgSz w:w="15840" w:h="12240" w:orient="landscape"/>
          <w:pgMar w:top="1985" w:right="1701" w:bottom="1134" w:left="1701" w:header="709" w:footer="709" w:gutter="0"/>
          <w:cols w:space="708"/>
          <w:docGrid w:linePitch="360"/>
        </w:sectPr>
      </w:pPr>
    </w:p>
    <w:p w:rsidR="00823849" w:rsidRPr="0023473C" w:rsidRDefault="0023473C" w:rsidP="0023473C">
      <w:pPr>
        <w:tabs>
          <w:tab w:val="left" w:pos="567"/>
          <w:tab w:val="left" w:pos="851"/>
        </w:tabs>
        <w:rPr>
          <w:rFonts w:ascii="Arial" w:eastAsiaTheme="minorHAnsi" w:hAnsi="Arial" w:cs="Arial"/>
          <w:sz w:val="24"/>
          <w:szCs w:val="24"/>
        </w:rPr>
        <w:sectPr w:rsidR="00823849" w:rsidRPr="0023473C" w:rsidSect="0023473C">
          <w:headerReference w:type="default" r:id="rId42"/>
          <w:pgSz w:w="12240" w:h="15840"/>
          <w:pgMar w:top="1701" w:right="1134" w:bottom="1701" w:left="1985" w:header="709" w:footer="709" w:gutter="0"/>
          <w:cols w:space="708"/>
          <w:docGrid w:linePitch="360"/>
        </w:sectPr>
      </w:pPr>
      <w:r>
        <w:rPr>
          <w:rFonts w:ascii="Arial" w:eastAsiaTheme="minorHAnsi" w:hAnsi="Arial" w:cs="Arial"/>
          <w:noProof/>
          <w:sz w:val="24"/>
          <w:szCs w:val="24"/>
          <w:lang w:val="es-CR" w:eastAsia="es-CR"/>
        </w:rPr>
        <w:lastRenderedPageBreak/>
        <w:drawing>
          <wp:anchor distT="0" distB="0" distL="114300" distR="114300" simplePos="0" relativeHeight="251710464" behindDoc="1" locked="0" layoutInCell="1" allowOverlap="1">
            <wp:simplePos x="0" y="0"/>
            <wp:positionH relativeFrom="column">
              <wp:posOffset>-88900</wp:posOffset>
            </wp:positionH>
            <wp:positionV relativeFrom="paragraph">
              <wp:posOffset>4368165</wp:posOffset>
            </wp:positionV>
            <wp:extent cx="5791200" cy="3267075"/>
            <wp:effectExtent l="19050" t="0" r="0" b="0"/>
            <wp:wrapTight wrapText="bothSides">
              <wp:wrapPolygon edited="0">
                <wp:start x="-71" y="0"/>
                <wp:lineTo x="-71" y="21537"/>
                <wp:lineTo x="21600" y="21537"/>
                <wp:lineTo x="21600" y="0"/>
                <wp:lineTo x="-71"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Pr>
          <w:rFonts w:ascii="Arial" w:eastAsiaTheme="minorHAnsi" w:hAnsi="Arial" w:cs="Arial"/>
          <w:noProof/>
          <w:sz w:val="24"/>
          <w:szCs w:val="24"/>
          <w:lang w:val="es-CR" w:eastAsia="es-CR"/>
        </w:rPr>
        <w:drawing>
          <wp:anchor distT="0" distB="0" distL="114300" distR="114300" simplePos="0" relativeHeight="251709440" behindDoc="1" locked="0" layoutInCell="1" allowOverlap="1">
            <wp:simplePos x="0" y="0"/>
            <wp:positionH relativeFrom="column">
              <wp:posOffset>-69850</wp:posOffset>
            </wp:positionH>
            <wp:positionV relativeFrom="paragraph">
              <wp:posOffset>910590</wp:posOffset>
            </wp:positionV>
            <wp:extent cx="5791200" cy="3267075"/>
            <wp:effectExtent l="19050" t="0" r="0" b="0"/>
            <wp:wrapTight wrapText="bothSides">
              <wp:wrapPolygon edited="0">
                <wp:start x="-71" y="0"/>
                <wp:lineTo x="-71" y="21537"/>
                <wp:lineTo x="21600" y="21537"/>
                <wp:lineTo x="21600" y="0"/>
                <wp:lineTo x="-71" y="0"/>
              </wp:wrapPolygon>
            </wp:wrapTight>
            <wp:docPr id="6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sidRPr="0023473C">
        <w:rPr>
          <w:rFonts w:ascii="Arial" w:eastAsiaTheme="minorHAnsi" w:hAnsi="Arial" w:cs="Arial"/>
          <w:sz w:val="24"/>
          <w:szCs w:val="24"/>
        </w:rPr>
        <w:t>El día</w:t>
      </w:r>
      <w:r>
        <w:rPr>
          <w:rFonts w:ascii="Arial" w:eastAsiaTheme="minorHAnsi" w:hAnsi="Arial" w:cs="Arial"/>
          <w:sz w:val="24"/>
          <w:szCs w:val="24"/>
        </w:rPr>
        <w:t xml:space="preserve"> 28 de abril de acuerdo a las indicaciones de la convocatoria pública CORTOLIMA, sube al link “Consejo de Cuencas” de la página web de la entidad el acta de cierre de la cuenca Coello.</w:t>
      </w:r>
    </w:p>
    <w:p w:rsidR="002E7808" w:rsidRDefault="00F6426D" w:rsidP="002E7808">
      <w:pPr>
        <w:tabs>
          <w:tab w:val="left" w:pos="567"/>
          <w:tab w:val="left" w:pos="851"/>
          <w:tab w:val="left" w:pos="2205"/>
        </w:tabs>
        <w:jc w:val="both"/>
        <w:rPr>
          <w:rFonts w:ascii="Arial" w:eastAsiaTheme="minorHAnsi" w:hAnsi="Arial" w:cs="Arial"/>
          <w:b/>
          <w:sz w:val="24"/>
          <w:szCs w:val="24"/>
        </w:rPr>
        <w:sectPr w:rsidR="002E7808" w:rsidSect="0023473C">
          <w:headerReference w:type="default" r:id="rId45"/>
          <w:pgSz w:w="12240" w:h="15840"/>
          <w:pgMar w:top="1701" w:right="1134" w:bottom="1701" w:left="1985" w:header="709" w:footer="709" w:gutter="0"/>
          <w:cols w:space="708"/>
          <w:docGrid w:linePitch="360"/>
        </w:sectPr>
      </w:pPr>
      <w:r>
        <w:rPr>
          <w:rFonts w:ascii="Arial" w:eastAsiaTheme="minorHAnsi" w:hAnsi="Arial" w:cs="Arial"/>
          <w:b/>
          <w:noProof/>
          <w:sz w:val="24"/>
          <w:szCs w:val="24"/>
          <w:lang w:val="es-CR" w:eastAsia="es-CR"/>
        </w:rPr>
        <w:lastRenderedPageBreak/>
        <w:drawing>
          <wp:anchor distT="0" distB="0" distL="114300" distR="114300" simplePos="0" relativeHeight="251712512" behindDoc="1" locked="0" layoutInCell="1" allowOverlap="1">
            <wp:simplePos x="0" y="0"/>
            <wp:positionH relativeFrom="column">
              <wp:posOffset>-12700</wp:posOffset>
            </wp:positionH>
            <wp:positionV relativeFrom="paragraph">
              <wp:posOffset>4177665</wp:posOffset>
            </wp:positionV>
            <wp:extent cx="5791200" cy="3267075"/>
            <wp:effectExtent l="19050" t="0" r="0" b="0"/>
            <wp:wrapTight wrapText="bothSides">
              <wp:wrapPolygon edited="0">
                <wp:start x="-71" y="0"/>
                <wp:lineTo x="-71" y="21537"/>
                <wp:lineTo x="21600" y="21537"/>
                <wp:lineTo x="21600" y="0"/>
                <wp:lineTo x="-71" y="0"/>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sidR="0023473C">
        <w:rPr>
          <w:rFonts w:ascii="Arial" w:eastAsiaTheme="minorHAnsi" w:hAnsi="Arial" w:cs="Arial"/>
          <w:b/>
          <w:noProof/>
          <w:sz w:val="24"/>
          <w:szCs w:val="24"/>
          <w:lang w:val="es-CR" w:eastAsia="es-CR"/>
        </w:rPr>
        <w:drawing>
          <wp:anchor distT="0" distB="0" distL="114300" distR="114300" simplePos="0" relativeHeight="251711488" behindDoc="1" locked="0" layoutInCell="1" allowOverlap="1">
            <wp:simplePos x="0" y="0"/>
            <wp:positionH relativeFrom="column">
              <wp:posOffset>-3175</wp:posOffset>
            </wp:positionH>
            <wp:positionV relativeFrom="paragraph">
              <wp:posOffset>739140</wp:posOffset>
            </wp:positionV>
            <wp:extent cx="5791200" cy="3267075"/>
            <wp:effectExtent l="19050" t="0" r="0" b="0"/>
            <wp:wrapTight wrapText="bothSides">
              <wp:wrapPolygon edited="0">
                <wp:start x="-71" y="0"/>
                <wp:lineTo x="-71" y="21537"/>
                <wp:lineTo x="21600" y="21537"/>
                <wp:lineTo x="21600" y="0"/>
                <wp:lineTo x="-71" y="0"/>
              </wp:wrapPolygon>
            </wp:wrapTight>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F913E0" w:rsidRDefault="00F913E0" w:rsidP="00F913E0">
      <w:pPr>
        <w:pStyle w:val="Prrafodelista"/>
        <w:tabs>
          <w:tab w:val="left" w:pos="567"/>
          <w:tab w:val="left" w:pos="851"/>
        </w:tabs>
        <w:ind w:left="1830"/>
        <w:jc w:val="both"/>
        <w:rPr>
          <w:rFonts w:ascii="Arial" w:eastAsiaTheme="minorHAnsi" w:hAnsi="Arial" w:cs="Arial"/>
          <w:b/>
          <w:sz w:val="24"/>
          <w:szCs w:val="24"/>
        </w:rPr>
      </w:pPr>
    </w:p>
    <w:p w:rsidR="00F913E0" w:rsidRDefault="00F913E0" w:rsidP="00F913E0">
      <w:pPr>
        <w:pStyle w:val="Prrafodelista"/>
        <w:tabs>
          <w:tab w:val="left" w:pos="567"/>
          <w:tab w:val="left" w:pos="851"/>
        </w:tabs>
        <w:ind w:left="1830"/>
        <w:jc w:val="both"/>
        <w:rPr>
          <w:rFonts w:ascii="Arial" w:eastAsiaTheme="minorHAnsi" w:hAnsi="Arial" w:cs="Arial"/>
          <w:b/>
          <w:sz w:val="24"/>
          <w:szCs w:val="24"/>
        </w:rPr>
      </w:pPr>
    </w:p>
    <w:p w:rsidR="00DE6F4B" w:rsidRDefault="004D5C1E" w:rsidP="00DE6F4B">
      <w:pPr>
        <w:pStyle w:val="Prrafodelista"/>
        <w:numPr>
          <w:ilvl w:val="1"/>
          <w:numId w:val="23"/>
        </w:numPr>
        <w:tabs>
          <w:tab w:val="left" w:pos="567"/>
          <w:tab w:val="left" w:pos="851"/>
        </w:tabs>
        <w:jc w:val="both"/>
        <w:rPr>
          <w:rFonts w:ascii="Arial" w:eastAsiaTheme="minorHAnsi" w:hAnsi="Arial" w:cs="Arial"/>
          <w:b/>
          <w:sz w:val="24"/>
          <w:szCs w:val="24"/>
        </w:rPr>
      </w:pPr>
      <w:r>
        <w:rPr>
          <w:rFonts w:ascii="Arial" w:eastAsiaTheme="minorHAnsi" w:hAnsi="Arial" w:cs="Arial"/>
          <w:b/>
          <w:sz w:val="24"/>
          <w:szCs w:val="24"/>
        </w:rPr>
        <w:t>VERIFICACIÓN DE DOCUMENTOS</w:t>
      </w:r>
    </w:p>
    <w:p w:rsidR="00575596" w:rsidRDefault="00F913E0" w:rsidP="007B6E36">
      <w:pPr>
        <w:tabs>
          <w:tab w:val="left" w:pos="567"/>
          <w:tab w:val="left" w:pos="851"/>
        </w:tabs>
        <w:ind w:left="360"/>
        <w:jc w:val="both"/>
        <w:rPr>
          <w:rFonts w:ascii="Arial" w:eastAsiaTheme="minorHAnsi" w:hAnsi="Arial" w:cs="Arial"/>
          <w:sz w:val="24"/>
          <w:szCs w:val="24"/>
        </w:rPr>
      </w:pPr>
      <w:r>
        <w:rPr>
          <w:rFonts w:ascii="Arial" w:eastAsiaTheme="minorHAnsi" w:hAnsi="Arial" w:cs="Arial"/>
          <w:sz w:val="24"/>
          <w:szCs w:val="24"/>
        </w:rPr>
        <w:t>Se elaboro el día 8 de mayo del 2014 el informe de resultados de la verificación a la documentación presentada por las organizaciones que se postularon, 14 candidatos, 16 electores a hacer parte del Consejo de Cuenca del Río Coello.</w:t>
      </w:r>
    </w:p>
    <w:p w:rsidR="00C87B02" w:rsidRDefault="005C02A2" w:rsidP="007B6E36">
      <w:pPr>
        <w:tabs>
          <w:tab w:val="left" w:pos="567"/>
          <w:tab w:val="left" w:pos="851"/>
        </w:tabs>
        <w:ind w:left="360"/>
        <w:jc w:val="both"/>
        <w:rPr>
          <w:rFonts w:ascii="Arial" w:eastAsiaTheme="minorHAnsi" w:hAnsi="Arial" w:cs="Arial"/>
          <w:sz w:val="24"/>
          <w:szCs w:val="24"/>
        </w:rPr>
      </w:pPr>
      <w:r w:rsidRPr="00C87B02">
        <w:rPr>
          <w:rFonts w:ascii="Arial" w:eastAsiaTheme="minorHAnsi" w:hAnsi="Arial" w:cs="Arial"/>
          <w:noProof/>
          <w:sz w:val="24"/>
          <w:szCs w:val="24"/>
          <w:lang w:val="es-CR" w:eastAsia="es-CR"/>
        </w:rPr>
        <w:drawing>
          <wp:inline distT="0" distB="0" distL="0" distR="0">
            <wp:extent cx="5791835" cy="3270683"/>
            <wp:effectExtent l="19050" t="0" r="0"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5791200" cy="3267075"/>
                    </a:xfrm>
                    <a:prstGeom prst="rect">
                      <a:avLst/>
                    </a:prstGeom>
                    <a:noFill/>
                    <a:ln w="9525">
                      <a:noFill/>
                      <a:miter lim="800000"/>
                      <a:headEnd/>
                      <a:tailEnd/>
                    </a:ln>
                  </pic:spPr>
                </pic:pic>
              </a:graphicData>
            </a:graphic>
          </wp:inline>
        </w:drawing>
      </w:r>
      <w:r>
        <w:rPr>
          <w:rFonts w:ascii="Arial" w:eastAsiaTheme="minorHAnsi" w:hAnsi="Arial" w:cs="Arial"/>
          <w:noProof/>
          <w:sz w:val="24"/>
          <w:szCs w:val="24"/>
          <w:lang w:val="es-CR" w:eastAsia="es-CR"/>
        </w:rPr>
        <w:drawing>
          <wp:anchor distT="0" distB="0" distL="114300" distR="114300" simplePos="0" relativeHeight="251735040" behindDoc="1" locked="0" layoutInCell="1" allowOverlap="1">
            <wp:simplePos x="0" y="0"/>
            <wp:positionH relativeFrom="column">
              <wp:posOffset>244475</wp:posOffset>
            </wp:positionH>
            <wp:positionV relativeFrom="paragraph">
              <wp:posOffset>3362325</wp:posOffset>
            </wp:positionV>
            <wp:extent cx="5791200" cy="3267075"/>
            <wp:effectExtent l="19050" t="0" r="0" b="0"/>
            <wp:wrapTight wrapText="bothSides">
              <wp:wrapPolygon edited="0">
                <wp:start x="-71" y="0"/>
                <wp:lineTo x="-71" y="21537"/>
                <wp:lineTo x="21600" y="21537"/>
                <wp:lineTo x="21600" y="0"/>
                <wp:lineTo x="-71" y="0"/>
              </wp:wrapPolygon>
            </wp:wrapTight>
            <wp:docPr id="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C87B02" w:rsidRDefault="005C02A2" w:rsidP="007B6E36">
      <w:pPr>
        <w:tabs>
          <w:tab w:val="left" w:pos="567"/>
          <w:tab w:val="left" w:pos="851"/>
        </w:tabs>
        <w:ind w:left="360"/>
        <w:jc w:val="both"/>
        <w:rPr>
          <w:rFonts w:ascii="Arial" w:eastAsiaTheme="minorHAnsi" w:hAnsi="Arial" w:cs="Arial"/>
          <w:sz w:val="24"/>
          <w:szCs w:val="24"/>
        </w:rPr>
      </w:pPr>
      <w:r>
        <w:rPr>
          <w:rFonts w:ascii="Arial" w:eastAsiaTheme="minorHAnsi" w:hAnsi="Arial" w:cs="Arial"/>
          <w:noProof/>
          <w:sz w:val="24"/>
          <w:szCs w:val="24"/>
          <w:lang w:val="es-CR" w:eastAsia="es-CR"/>
        </w:rPr>
        <w:lastRenderedPageBreak/>
        <w:drawing>
          <wp:anchor distT="0" distB="0" distL="114300" distR="114300" simplePos="0" relativeHeight="251738112" behindDoc="1" locked="0" layoutInCell="1" allowOverlap="1">
            <wp:simplePos x="0" y="0"/>
            <wp:positionH relativeFrom="column">
              <wp:posOffset>-69850</wp:posOffset>
            </wp:positionH>
            <wp:positionV relativeFrom="paragraph">
              <wp:posOffset>767715</wp:posOffset>
            </wp:positionV>
            <wp:extent cx="5791200" cy="3267075"/>
            <wp:effectExtent l="19050" t="0" r="0" b="0"/>
            <wp:wrapTight wrapText="bothSides">
              <wp:wrapPolygon edited="0">
                <wp:start x="-71" y="0"/>
                <wp:lineTo x="-71" y="21537"/>
                <wp:lineTo x="21600" y="21537"/>
                <wp:lineTo x="21600" y="0"/>
                <wp:lineTo x="-71" y="0"/>
              </wp:wrapPolygon>
            </wp:wrapTight>
            <wp:docPr id="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C87B02" w:rsidRDefault="00C87B02" w:rsidP="007B6E36">
      <w:pPr>
        <w:tabs>
          <w:tab w:val="left" w:pos="567"/>
          <w:tab w:val="left" w:pos="851"/>
        </w:tabs>
        <w:ind w:left="360"/>
        <w:jc w:val="both"/>
        <w:rPr>
          <w:rFonts w:ascii="Arial" w:eastAsiaTheme="minorHAnsi" w:hAnsi="Arial" w:cs="Arial"/>
          <w:sz w:val="24"/>
          <w:szCs w:val="24"/>
        </w:rPr>
      </w:pPr>
    </w:p>
    <w:p w:rsidR="00C87B02" w:rsidRDefault="005C02A2" w:rsidP="007B6E36">
      <w:pPr>
        <w:tabs>
          <w:tab w:val="left" w:pos="567"/>
          <w:tab w:val="left" w:pos="851"/>
        </w:tabs>
        <w:ind w:left="360"/>
        <w:jc w:val="both"/>
        <w:rPr>
          <w:rFonts w:ascii="Arial" w:eastAsiaTheme="minorHAnsi" w:hAnsi="Arial" w:cs="Arial"/>
          <w:sz w:val="24"/>
          <w:szCs w:val="24"/>
        </w:rPr>
      </w:pPr>
      <w:r>
        <w:rPr>
          <w:rFonts w:ascii="Arial" w:eastAsiaTheme="minorHAnsi" w:hAnsi="Arial" w:cs="Arial"/>
          <w:noProof/>
          <w:sz w:val="24"/>
          <w:szCs w:val="24"/>
          <w:lang w:val="es-CR" w:eastAsia="es-CR"/>
        </w:rPr>
        <w:drawing>
          <wp:anchor distT="0" distB="0" distL="114300" distR="114300" simplePos="0" relativeHeight="251737088" behindDoc="1" locked="0" layoutInCell="1" allowOverlap="1">
            <wp:simplePos x="0" y="0"/>
            <wp:positionH relativeFrom="column">
              <wp:posOffset>-69850</wp:posOffset>
            </wp:positionH>
            <wp:positionV relativeFrom="paragraph">
              <wp:posOffset>-50800</wp:posOffset>
            </wp:positionV>
            <wp:extent cx="5791200" cy="3267075"/>
            <wp:effectExtent l="19050" t="0" r="0" b="0"/>
            <wp:wrapTight wrapText="bothSides">
              <wp:wrapPolygon edited="0">
                <wp:start x="-71" y="0"/>
                <wp:lineTo x="-71" y="21537"/>
                <wp:lineTo x="21600" y="21537"/>
                <wp:lineTo x="21600" y="0"/>
                <wp:lineTo x="-71" y="0"/>
              </wp:wrapPolygon>
            </wp:wrapTight>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5C02A2" w:rsidRDefault="005C02A2" w:rsidP="007B6E36">
      <w:pPr>
        <w:tabs>
          <w:tab w:val="left" w:pos="567"/>
          <w:tab w:val="left" w:pos="851"/>
        </w:tabs>
        <w:ind w:left="360"/>
        <w:jc w:val="both"/>
        <w:rPr>
          <w:rFonts w:ascii="Arial" w:eastAsiaTheme="minorHAnsi" w:hAnsi="Arial" w:cs="Arial"/>
          <w:b/>
          <w:sz w:val="24"/>
          <w:szCs w:val="24"/>
        </w:rPr>
      </w:pPr>
    </w:p>
    <w:p w:rsidR="005C02A2" w:rsidRDefault="005C02A2" w:rsidP="007B6E36">
      <w:pPr>
        <w:tabs>
          <w:tab w:val="left" w:pos="567"/>
          <w:tab w:val="left" w:pos="851"/>
        </w:tabs>
        <w:ind w:left="360"/>
        <w:jc w:val="both"/>
        <w:rPr>
          <w:rFonts w:ascii="Arial" w:eastAsiaTheme="minorHAnsi" w:hAnsi="Arial" w:cs="Arial"/>
          <w:b/>
          <w:sz w:val="24"/>
          <w:szCs w:val="24"/>
        </w:rPr>
      </w:pPr>
    </w:p>
    <w:p w:rsidR="007B6E36" w:rsidRPr="007B6E36" w:rsidRDefault="007B6E36" w:rsidP="007B6E36">
      <w:pPr>
        <w:tabs>
          <w:tab w:val="left" w:pos="567"/>
          <w:tab w:val="left" w:pos="851"/>
        </w:tabs>
        <w:ind w:left="360"/>
        <w:jc w:val="both"/>
        <w:rPr>
          <w:rFonts w:ascii="Arial" w:eastAsiaTheme="minorHAnsi" w:hAnsi="Arial" w:cs="Arial"/>
          <w:b/>
          <w:sz w:val="24"/>
          <w:szCs w:val="24"/>
        </w:rPr>
      </w:pPr>
      <w:r w:rsidRPr="007B6E36">
        <w:rPr>
          <w:rFonts w:ascii="Arial" w:eastAsiaTheme="minorHAnsi" w:hAnsi="Arial" w:cs="Arial"/>
          <w:b/>
          <w:sz w:val="24"/>
          <w:szCs w:val="24"/>
        </w:rPr>
        <w:t>6.3. ELECCIÓN OTROS REPRESENTANTES AL CONSEJO DE CUENCA DEL RÍO COELLO</w:t>
      </w:r>
    </w:p>
    <w:p w:rsidR="00D400DB" w:rsidRPr="00111751" w:rsidRDefault="00E7042F" w:rsidP="004E3DED">
      <w:pPr>
        <w:rPr>
          <w:rFonts w:ascii="Arial" w:eastAsiaTheme="minorHAnsi" w:hAnsi="Arial" w:cs="Arial"/>
          <w:sz w:val="24"/>
          <w:szCs w:val="24"/>
        </w:rPr>
      </w:pPr>
      <w:r>
        <w:rPr>
          <w:rFonts w:ascii="Arial" w:eastAsiaTheme="minorHAnsi" w:hAnsi="Arial" w:cs="Arial"/>
          <w:noProof/>
          <w:sz w:val="24"/>
          <w:szCs w:val="24"/>
          <w:lang w:val="es-CR" w:eastAsia="es-CR"/>
        </w:rPr>
        <w:drawing>
          <wp:anchor distT="0" distB="0" distL="114300" distR="114300" simplePos="0" relativeHeight="251739136" behindDoc="1" locked="0" layoutInCell="1" allowOverlap="1">
            <wp:simplePos x="0" y="0"/>
            <wp:positionH relativeFrom="column">
              <wp:posOffset>-3175</wp:posOffset>
            </wp:positionH>
            <wp:positionV relativeFrom="paragraph">
              <wp:posOffset>885825</wp:posOffset>
            </wp:positionV>
            <wp:extent cx="5791200" cy="3267075"/>
            <wp:effectExtent l="19050" t="0" r="0" b="0"/>
            <wp:wrapTight wrapText="bothSides">
              <wp:wrapPolygon edited="0">
                <wp:start x="-71" y="0"/>
                <wp:lineTo x="-71" y="21537"/>
                <wp:lineTo x="21600" y="21537"/>
                <wp:lineTo x="21600" y="0"/>
                <wp:lineTo x="-71" y="0"/>
              </wp:wrapPolygon>
            </wp:wrapTight>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sidR="00111751">
        <w:rPr>
          <w:rFonts w:ascii="Arial" w:eastAsiaTheme="minorHAnsi" w:hAnsi="Arial" w:cs="Arial"/>
          <w:sz w:val="24"/>
          <w:szCs w:val="24"/>
        </w:rPr>
        <w:t>El 19 de mayo del 2014 se llevo a cabo la elección del Consejo de Cuenca del Río Coello, a partir de las 8:30 de la mañana, para lo cual se registraron 48 personas antes de dar inicio a la asamblea.</w:t>
      </w: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7042F" w:rsidP="004E3DED">
      <w:pPr>
        <w:rPr>
          <w:rFonts w:ascii="Arial" w:eastAsiaTheme="minorHAnsi" w:hAnsi="Arial" w:cs="Arial"/>
          <w:b/>
          <w:sz w:val="24"/>
          <w:szCs w:val="24"/>
        </w:rPr>
      </w:pPr>
      <w:r>
        <w:rPr>
          <w:rFonts w:ascii="Arial" w:eastAsiaTheme="minorHAnsi" w:hAnsi="Arial" w:cs="Arial"/>
          <w:b/>
          <w:noProof/>
          <w:sz w:val="24"/>
          <w:szCs w:val="24"/>
          <w:lang w:val="es-CR" w:eastAsia="es-CR"/>
        </w:rPr>
        <w:drawing>
          <wp:anchor distT="0" distB="0" distL="114300" distR="114300" simplePos="0" relativeHeight="251740160" behindDoc="1" locked="0" layoutInCell="1" allowOverlap="1">
            <wp:simplePos x="0" y="0"/>
            <wp:positionH relativeFrom="column">
              <wp:posOffset>15875</wp:posOffset>
            </wp:positionH>
            <wp:positionV relativeFrom="paragraph">
              <wp:posOffset>3339465</wp:posOffset>
            </wp:positionV>
            <wp:extent cx="5791200" cy="3267075"/>
            <wp:effectExtent l="19050" t="0" r="0" b="0"/>
            <wp:wrapTight wrapText="bothSides">
              <wp:wrapPolygon edited="0">
                <wp:start x="-71" y="0"/>
                <wp:lineTo x="-71" y="21537"/>
                <wp:lineTo x="21600" y="21537"/>
                <wp:lineTo x="21600" y="0"/>
                <wp:lineTo x="-71" y="0"/>
              </wp:wrapPolygon>
            </wp:wrapTight>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r>
        <w:rPr>
          <w:rFonts w:ascii="Arial" w:eastAsiaTheme="minorHAnsi" w:hAnsi="Arial" w:cs="Arial"/>
          <w:b/>
          <w:noProof/>
          <w:sz w:val="24"/>
          <w:szCs w:val="24"/>
          <w:lang w:val="es-CR" w:eastAsia="es-CR"/>
        </w:rPr>
        <w:drawing>
          <wp:inline distT="0" distB="0" distL="0" distR="0">
            <wp:extent cx="5791835" cy="3270683"/>
            <wp:effectExtent l="19050" t="0" r="0"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5791835" cy="3270683"/>
                    </a:xfrm>
                    <a:prstGeom prst="rect">
                      <a:avLst/>
                    </a:prstGeom>
                    <a:noFill/>
                    <a:ln w="9525">
                      <a:noFill/>
                      <a:miter lim="800000"/>
                      <a:headEnd/>
                      <a:tailEnd/>
                    </a:ln>
                  </pic:spPr>
                </pic:pic>
              </a:graphicData>
            </a:graphic>
          </wp:inline>
        </w:drawing>
      </w: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7042F" w:rsidP="004E3DED">
      <w:pPr>
        <w:rPr>
          <w:rFonts w:ascii="Arial" w:eastAsiaTheme="minorHAnsi" w:hAnsi="Arial" w:cs="Arial"/>
          <w:b/>
          <w:sz w:val="24"/>
          <w:szCs w:val="24"/>
        </w:rPr>
      </w:pPr>
      <w:r>
        <w:rPr>
          <w:rFonts w:ascii="Arial" w:eastAsiaTheme="minorHAnsi" w:hAnsi="Arial" w:cs="Arial"/>
          <w:b/>
          <w:noProof/>
          <w:sz w:val="24"/>
          <w:szCs w:val="24"/>
          <w:lang w:val="es-CR" w:eastAsia="es-CR"/>
        </w:rPr>
        <w:drawing>
          <wp:anchor distT="0" distB="0" distL="114300" distR="114300" simplePos="0" relativeHeight="251741184" behindDoc="1" locked="0" layoutInCell="1" allowOverlap="1">
            <wp:simplePos x="0" y="0"/>
            <wp:positionH relativeFrom="column">
              <wp:posOffset>-12700</wp:posOffset>
            </wp:positionH>
            <wp:positionV relativeFrom="paragraph">
              <wp:posOffset>344170</wp:posOffset>
            </wp:positionV>
            <wp:extent cx="5791200" cy="3267075"/>
            <wp:effectExtent l="19050" t="0" r="0" b="0"/>
            <wp:wrapTight wrapText="bothSides">
              <wp:wrapPolygon edited="0">
                <wp:start x="-71" y="0"/>
                <wp:lineTo x="-71" y="21537"/>
                <wp:lineTo x="21600" y="21537"/>
                <wp:lineTo x="21600" y="0"/>
                <wp:lineTo x="-71" y="0"/>
              </wp:wrapPolygon>
            </wp:wrapTight>
            <wp:docPr id="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EE2F51" w:rsidRDefault="00E7042F" w:rsidP="004E3DED">
      <w:pPr>
        <w:rPr>
          <w:rFonts w:ascii="Arial" w:eastAsiaTheme="minorHAnsi" w:hAnsi="Arial" w:cs="Arial"/>
          <w:b/>
          <w:sz w:val="24"/>
          <w:szCs w:val="24"/>
        </w:rPr>
      </w:pPr>
      <w:r>
        <w:rPr>
          <w:rFonts w:ascii="Arial" w:eastAsiaTheme="minorHAnsi" w:hAnsi="Arial" w:cs="Arial"/>
          <w:b/>
          <w:noProof/>
          <w:sz w:val="24"/>
          <w:szCs w:val="24"/>
          <w:lang w:val="es-CR" w:eastAsia="es-CR"/>
        </w:rPr>
        <w:drawing>
          <wp:anchor distT="0" distB="0" distL="114300" distR="114300" simplePos="0" relativeHeight="251742208" behindDoc="1" locked="0" layoutInCell="1" allowOverlap="1">
            <wp:simplePos x="0" y="0"/>
            <wp:positionH relativeFrom="column">
              <wp:posOffset>6350</wp:posOffset>
            </wp:positionH>
            <wp:positionV relativeFrom="paragraph">
              <wp:posOffset>10160</wp:posOffset>
            </wp:positionV>
            <wp:extent cx="5791200" cy="3267075"/>
            <wp:effectExtent l="19050" t="0" r="0" b="0"/>
            <wp:wrapTight wrapText="bothSides">
              <wp:wrapPolygon edited="0">
                <wp:start x="-71" y="0"/>
                <wp:lineTo x="-71" y="21537"/>
                <wp:lineTo x="21600" y="21537"/>
                <wp:lineTo x="21600" y="0"/>
                <wp:lineTo x="-71" y="0"/>
              </wp:wrapPolygon>
            </wp:wrapTight>
            <wp:docPr id="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5791200" cy="3267075"/>
                    </a:xfrm>
                    <a:prstGeom prst="rect">
                      <a:avLst/>
                    </a:prstGeom>
                    <a:noFill/>
                    <a:ln w="9525">
                      <a:noFill/>
                      <a:miter lim="800000"/>
                      <a:headEnd/>
                      <a:tailEnd/>
                    </a:ln>
                  </pic:spPr>
                </pic:pic>
              </a:graphicData>
            </a:graphic>
          </wp:anchor>
        </w:drawing>
      </w: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7042F" w:rsidP="004E3DED">
      <w:pPr>
        <w:rPr>
          <w:rFonts w:ascii="Arial" w:eastAsiaTheme="minorHAnsi" w:hAnsi="Arial" w:cs="Arial"/>
          <w:b/>
          <w:sz w:val="24"/>
          <w:szCs w:val="24"/>
        </w:rPr>
      </w:pPr>
      <w:r>
        <w:rPr>
          <w:rFonts w:ascii="Arial" w:eastAsiaTheme="minorHAnsi" w:hAnsi="Arial" w:cs="Arial"/>
          <w:b/>
          <w:noProof/>
          <w:sz w:val="24"/>
          <w:szCs w:val="24"/>
          <w:lang w:val="es-CR" w:eastAsia="es-CR"/>
        </w:rPr>
        <w:drawing>
          <wp:inline distT="0" distB="0" distL="0" distR="0">
            <wp:extent cx="5791835" cy="3270683"/>
            <wp:effectExtent l="19050" t="0" r="0" b="0"/>
            <wp:docPr id="6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5791835" cy="3270683"/>
                    </a:xfrm>
                    <a:prstGeom prst="rect">
                      <a:avLst/>
                    </a:prstGeom>
                    <a:noFill/>
                    <a:ln w="9525">
                      <a:noFill/>
                      <a:miter lim="800000"/>
                      <a:headEnd/>
                      <a:tailEnd/>
                    </a:ln>
                  </pic:spPr>
                </pic:pic>
              </a:graphicData>
            </a:graphic>
          </wp:inline>
        </w:drawing>
      </w: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r>
        <w:rPr>
          <w:rFonts w:ascii="Arial" w:eastAsiaTheme="minorHAnsi" w:hAnsi="Arial" w:cs="Arial"/>
          <w:b/>
          <w:sz w:val="24"/>
          <w:szCs w:val="24"/>
        </w:rPr>
        <w:t>ORGANIZACIONES NO GUBERNAMENTALES</w:t>
      </w:r>
    </w:p>
    <w:p w:rsidR="00EE2F51" w:rsidRDefault="00EE2F51" w:rsidP="004E3DED">
      <w:pPr>
        <w:rPr>
          <w:rFonts w:ascii="Arial" w:eastAsiaTheme="minorHAnsi" w:hAnsi="Arial" w:cs="Arial"/>
          <w:b/>
          <w:sz w:val="24"/>
          <w:szCs w:val="24"/>
        </w:rPr>
      </w:pPr>
    </w:p>
    <w:tbl>
      <w:tblPr>
        <w:tblW w:w="5000" w:type="pct"/>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tblPr>
      <w:tblGrid>
        <w:gridCol w:w="244"/>
        <w:gridCol w:w="3119"/>
        <w:gridCol w:w="3369"/>
        <w:gridCol w:w="2336"/>
        <w:gridCol w:w="193"/>
      </w:tblGrid>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684"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261"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510"/>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TIPO DE ACTOR:</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Pr>
                <w:rFonts w:ascii="Arial" w:eastAsia="Times New Roman" w:hAnsi="Arial" w:cs="Arial"/>
                <w:noProof/>
                <w:sz w:val="20"/>
                <w:szCs w:val="20"/>
                <w:lang w:val="es-CR" w:eastAsia="es-CR"/>
              </w:rPr>
              <w:drawing>
                <wp:anchor distT="0" distB="0" distL="114300" distR="114300" simplePos="0" relativeHeight="251717632" behindDoc="0" locked="0" layoutInCell="1" allowOverlap="1">
                  <wp:simplePos x="0" y="0"/>
                  <wp:positionH relativeFrom="column">
                    <wp:posOffset>2020570</wp:posOffset>
                  </wp:positionH>
                  <wp:positionV relativeFrom="paragraph">
                    <wp:posOffset>282575</wp:posOffset>
                  </wp:positionV>
                  <wp:extent cx="1781175" cy="1341120"/>
                  <wp:effectExtent l="0" t="228600" r="0" b="201930"/>
                  <wp:wrapNone/>
                  <wp:docPr id="39" name="2 Imagen"/>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58" cstate="print">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 xmlns:a14="http://schemas.microsoft.com/office/drawing/2010/main" xmlns:lc="http://schemas.openxmlformats.org/drawingml/2006/lockedCanvas" val="0"/>
                              </a:ext>
                            </a:extLst>
                          </a:blip>
                          <a:srcRect l="14180" t="16061" r="27210" b="20008"/>
                          <a:stretch/>
                        </pic:blipFill>
                        <pic:spPr>
                          <a:xfrm rot="5400000">
                            <a:off x="0" y="0"/>
                            <a:ext cx="1781175" cy="1341120"/>
                          </a:xfrm>
                          <a:prstGeom prst="rect">
                            <a:avLst/>
                          </a:prstGeom>
                        </pic:spPr>
                      </pic:pic>
                    </a:graphicData>
                  </a:graphic>
                </wp:anchor>
              </w:drawing>
            </w:r>
            <w:r w:rsidRPr="00EE2F51">
              <w:rPr>
                <w:rFonts w:ascii="Arial" w:eastAsia="Times New Roman" w:hAnsi="Arial" w:cs="Arial"/>
                <w:sz w:val="20"/>
                <w:szCs w:val="20"/>
                <w:lang w:val="es-CR" w:eastAsia="es-CR"/>
              </w:rPr>
              <w:t>ORGANIZACIONES NO GUBERNAMENTALES AMBIENTALISTAS</w:t>
            </w:r>
          </w:p>
        </w:tc>
        <w:tc>
          <w:tcPr>
            <w:tcW w:w="1261" w:type="pct"/>
            <w:vMerge w:val="restart"/>
            <w:shd w:val="clear" w:color="auto" w:fill="auto"/>
            <w:noWrap/>
            <w:hideMark/>
          </w:tcPr>
          <w:p w:rsidR="00EE2F51" w:rsidRPr="00EE2F51" w:rsidRDefault="00EE2F51" w:rsidP="00EE2F51">
            <w:pPr>
              <w:spacing w:after="0" w:line="240" w:lineRule="auto"/>
              <w:rPr>
                <w:rFonts w:eastAsia="Times New Roman"/>
                <w:color w:val="000000"/>
                <w:lang w:val="es-CR" w:eastAsia="es-CR"/>
              </w:rPr>
            </w:pPr>
          </w:p>
          <w:tbl>
            <w:tblPr>
              <w:tblW w:w="0" w:type="auto"/>
              <w:tblCellSpacing w:w="0" w:type="dxa"/>
              <w:tblLayout w:type="fixed"/>
              <w:tblCellMar>
                <w:left w:w="0" w:type="dxa"/>
                <w:right w:w="0" w:type="dxa"/>
              </w:tblCellMar>
              <w:tblLook w:val="04A0"/>
            </w:tblPr>
            <w:tblGrid>
              <w:gridCol w:w="2840"/>
            </w:tblGrid>
            <w:tr w:rsidR="00EE2F51" w:rsidRPr="00EE2F51" w:rsidTr="00EE2F51">
              <w:trPr>
                <w:trHeight w:val="230"/>
                <w:tblCellSpacing w:w="0" w:type="dxa"/>
              </w:trPr>
              <w:tc>
                <w:tcPr>
                  <w:tcW w:w="2840" w:type="dxa"/>
                  <w:vMerge w:val="restart"/>
                  <w:tcBorders>
                    <w:top w:val="nil"/>
                    <w:left w:val="nil"/>
                    <w:bottom w:val="nil"/>
                    <w:right w:val="nil"/>
                  </w:tcBorders>
                  <w:shd w:val="clear" w:color="auto" w:fill="auto"/>
                  <w:noWrap/>
                  <w:vAlign w:val="bottom"/>
                  <w:hideMark/>
                </w:tcPr>
                <w:p w:rsidR="00EE2F51" w:rsidRPr="00EE2F51" w:rsidRDefault="00EE2F51" w:rsidP="00EE2F51">
                  <w:pPr>
                    <w:spacing w:after="0" w:line="240" w:lineRule="auto"/>
                    <w:rPr>
                      <w:rFonts w:ascii="Arial" w:eastAsia="Times New Roman" w:hAnsi="Arial" w:cs="Arial"/>
                      <w:sz w:val="20"/>
                      <w:szCs w:val="20"/>
                      <w:lang w:val="es-CR" w:eastAsia="es-CR"/>
                    </w:rPr>
                  </w:pPr>
                </w:p>
              </w:tc>
            </w:tr>
            <w:tr w:rsidR="00EE2F51" w:rsidRPr="00EE2F51" w:rsidTr="00EE2F51">
              <w:trPr>
                <w:trHeight w:val="230"/>
                <w:tblCellSpacing w:w="0" w:type="dxa"/>
              </w:trPr>
              <w:tc>
                <w:tcPr>
                  <w:tcW w:w="2617" w:type="dxa"/>
                  <w:vMerge/>
                  <w:tcBorders>
                    <w:top w:val="nil"/>
                    <w:left w:val="nil"/>
                    <w:bottom w:val="nil"/>
                    <w:right w:val="nil"/>
                  </w:tcBorders>
                  <w:vAlign w:val="center"/>
                  <w:hideMark/>
                </w:tcPr>
                <w:p w:rsidR="00EE2F51" w:rsidRPr="00EE2F51" w:rsidRDefault="00EE2F51" w:rsidP="00EE2F51">
                  <w:pPr>
                    <w:spacing w:after="0" w:line="240" w:lineRule="auto"/>
                    <w:rPr>
                      <w:rFonts w:ascii="Arial" w:eastAsia="Times New Roman" w:hAnsi="Arial" w:cs="Arial"/>
                      <w:sz w:val="20"/>
                      <w:szCs w:val="20"/>
                      <w:lang w:val="es-CR" w:eastAsia="es-CR"/>
                    </w:rPr>
                  </w:pPr>
                </w:p>
              </w:tc>
            </w:tr>
          </w:tbl>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NOMBRE DEL REPRESENTANTE:</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CLAUDIA LILIANA GUERRA RUIZ</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CÉDULA:</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28.548.717</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ROL:</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ASOCIADA</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510"/>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PERSONERÍA JURÍDICA:</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RED TURISMO NATURALEZA DEL TOLIMA, REDNATUR -  NIT: 900.611.906-4</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DIRECCIÓN:</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CRA 2 N° 11 - 62 LOCAL CENTRO</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CELULAR:</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3138624859</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CORREO ELECTRÓNICO:</w:t>
            </w:r>
          </w:p>
        </w:tc>
        <w:tc>
          <w:tcPr>
            <w:tcW w:w="1819" w:type="pct"/>
            <w:shd w:val="clear" w:color="auto" w:fill="auto"/>
            <w:hideMark/>
          </w:tcPr>
          <w:p w:rsidR="00EE2F51" w:rsidRPr="00EE2F51" w:rsidRDefault="001B728C" w:rsidP="00EE2F51">
            <w:pPr>
              <w:spacing w:after="0" w:line="240" w:lineRule="auto"/>
              <w:rPr>
                <w:rFonts w:ascii="Arial" w:eastAsia="Times New Roman" w:hAnsi="Arial" w:cs="Arial"/>
                <w:sz w:val="20"/>
                <w:szCs w:val="20"/>
                <w:lang w:val="es-CR" w:eastAsia="es-CR"/>
              </w:rPr>
            </w:pPr>
            <w:hyperlink r:id="rId59" w:history="1">
              <w:r w:rsidR="00E7042F">
                <w:rPr>
                  <w:rFonts w:ascii="Arial" w:eastAsia="Times New Roman" w:hAnsi="Arial" w:cs="Arial"/>
                  <w:sz w:val="20"/>
                  <w:lang w:val="es-CR" w:eastAsia="es-CR"/>
                </w:rPr>
                <w:t>riosdelosandes.junta</w:t>
              </w:r>
              <w:r w:rsidR="00EE2F51" w:rsidRPr="00EE2F51">
                <w:rPr>
                  <w:rFonts w:ascii="Arial" w:eastAsia="Times New Roman" w:hAnsi="Arial" w:cs="Arial"/>
                  <w:sz w:val="20"/>
                  <w:lang w:val="es-CR" w:eastAsia="es-CR"/>
                </w:rPr>
                <w:t>s@gmail.com</w:t>
              </w:r>
            </w:hyperlink>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1"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684"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MUNICIPIO:</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IBAGUE</w:t>
            </w:r>
          </w:p>
        </w:tc>
        <w:tc>
          <w:tcPr>
            <w:tcW w:w="1261" w:type="pct"/>
            <w:vMerge/>
            <w:hideMark/>
          </w:tcPr>
          <w:p w:rsidR="00EE2F51" w:rsidRPr="00EE2F51" w:rsidRDefault="00EE2F51" w:rsidP="00EE2F51">
            <w:pPr>
              <w:spacing w:after="0" w:line="240" w:lineRule="auto"/>
              <w:rPr>
                <w:rFonts w:eastAsia="Times New Roman"/>
                <w:color w:val="000000"/>
                <w:lang w:val="es-CR" w:eastAsia="es-CR"/>
              </w:rPr>
            </w:pP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70"/>
        </w:trPr>
        <w:tc>
          <w:tcPr>
            <w:tcW w:w="131"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684"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19"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261"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4"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bl>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tbl>
      <w:tblPr>
        <w:tblW w:w="5000" w:type="pct"/>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tblPr>
      <w:tblGrid>
        <w:gridCol w:w="249"/>
        <w:gridCol w:w="3274"/>
        <w:gridCol w:w="3494"/>
        <w:gridCol w:w="2050"/>
        <w:gridCol w:w="194"/>
      </w:tblGrid>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767"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107"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510"/>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TIPO DE ACTOR:</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Pr>
                <w:rFonts w:ascii="Arial" w:eastAsia="Times New Roman" w:hAnsi="Arial" w:cs="Arial"/>
                <w:noProof/>
                <w:sz w:val="20"/>
                <w:szCs w:val="20"/>
                <w:lang w:val="es-CR" w:eastAsia="es-CR"/>
              </w:rPr>
              <w:drawing>
                <wp:anchor distT="0" distB="0" distL="114300" distR="114300" simplePos="0" relativeHeight="251719680" behindDoc="0" locked="0" layoutInCell="1" allowOverlap="1">
                  <wp:simplePos x="0" y="0"/>
                  <wp:positionH relativeFrom="column">
                    <wp:posOffset>1962150</wp:posOffset>
                  </wp:positionH>
                  <wp:positionV relativeFrom="paragraph">
                    <wp:posOffset>372745</wp:posOffset>
                  </wp:positionV>
                  <wp:extent cx="1685925" cy="1397635"/>
                  <wp:effectExtent l="0" t="152400" r="0" b="126365"/>
                  <wp:wrapNone/>
                  <wp:docPr id="52" name="3 Imagen"/>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60" cstate="print">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 xmlns:a14="http://schemas.microsoft.com/office/drawing/2010/main" xmlns:lc="http://schemas.openxmlformats.org/drawingml/2006/lockedCanvas" val="0"/>
                              </a:ext>
                            </a:extLst>
                          </a:blip>
                          <a:srcRect l="15937" t="19834" r="26692" b="13567"/>
                          <a:stretch/>
                        </pic:blipFill>
                        <pic:spPr>
                          <a:xfrm rot="5400000">
                            <a:off x="0" y="0"/>
                            <a:ext cx="1685925" cy="1397635"/>
                          </a:xfrm>
                          <a:prstGeom prst="rect">
                            <a:avLst/>
                          </a:prstGeom>
                        </pic:spPr>
                      </pic:pic>
                    </a:graphicData>
                  </a:graphic>
                </wp:anchor>
              </w:drawing>
            </w:r>
            <w:r w:rsidRPr="00EE2F51">
              <w:rPr>
                <w:rFonts w:ascii="Arial" w:eastAsia="Times New Roman" w:hAnsi="Arial" w:cs="Arial"/>
                <w:sz w:val="20"/>
                <w:szCs w:val="20"/>
                <w:lang w:val="es-CR" w:eastAsia="es-CR"/>
              </w:rPr>
              <w:t>ORGANIZACIONES NO GUBERNAMENTALES AMBIENTALISTAS</w:t>
            </w:r>
          </w:p>
        </w:tc>
        <w:tc>
          <w:tcPr>
            <w:tcW w:w="1107" w:type="pct"/>
            <w:vMerge w:val="restart"/>
            <w:shd w:val="clear" w:color="auto" w:fill="auto"/>
            <w:noWrap/>
            <w:hideMark/>
          </w:tcPr>
          <w:p w:rsidR="00EE2F51" w:rsidRPr="00EE2F51" w:rsidRDefault="00EE2F51" w:rsidP="00EE2F51">
            <w:pPr>
              <w:spacing w:after="0" w:line="240" w:lineRule="auto"/>
              <w:rPr>
                <w:rFonts w:eastAsia="Times New Roman"/>
                <w:color w:val="000000"/>
                <w:lang w:val="es-CR" w:eastAsia="es-CR"/>
              </w:rPr>
            </w:pPr>
          </w:p>
          <w:tbl>
            <w:tblPr>
              <w:tblW w:w="0" w:type="auto"/>
              <w:tblCellSpacing w:w="0" w:type="dxa"/>
              <w:tblLayout w:type="fixed"/>
              <w:tblCellMar>
                <w:left w:w="0" w:type="dxa"/>
                <w:right w:w="0" w:type="dxa"/>
              </w:tblCellMar>
              <w:tblLook w:val="04A0"/>
            </w:tblPr>
            <w:tblGrid>
              <w:gridCol w:w="2840"/>
            </w:tblGrid>
            <w:tr w:rsidR="00EE2F51" w:rsidRPr="00EE2F51" w:rsidTr="00EE2F51">
              <w:trPr>
                <w:trHeight w:val="230"/>
                <w:tblCellSpacing w:w="0" w:type="dxa"/>
              </w:trPr>
              <w:tc>
                <w:tcPr>
                  <w:tcW w:w="2840" w:type="dxa"/>
                  <w:vMerge w:val="restart"/>
                  <w:tcBorders>
                    <w:top w:val="nil"/>
                    <w:left w:val="nil"/>
                    <w:bottom w:val="nil"/>
                    <w:right w:val="nil"/>
                  </w:tcBorders>
                  <w:shd w:val="clear" w:color="auto" w:fill="auto"/>
                  <w:noWrap/>
                  <w:vAlign w:val="bottom"/>
                  <w:hideMark/>
                </w:tcPr>
                <w:p w:rsidR="00EE2F51" w:rsidRPr="00EE2F51" w:rsidRDefault="00EE2F51" w:rsidP="00EE2F51">
                  <w:pPr>
                    <w:spacing w:after="0" w:line="240" w:lineRule="auto"/>
                    <w:rPr>
                      <w:rFonts w:ascii="Arial" w:eastAsia="Times New Roman" w:hAnsi="Arial" w:cs="Arial"/>
                      <w:sz w:val="20"/>
                      <w:szCs w:val="20"/>
                      <w:lang w:val="es-CR" w:eastAsia="es-CR"/>
                    </w:rPr>
                  </w:pPr>
                </w:p>
              </w:tc>
            </w:tr>
            <w:tr w:rsidR="00EE2F51" w:rsidRPr="00EE2F51" w:rsidTr="00EE2F51">
              <w:trPr>
                <w:trHeight w:val="230"/>
                <w:tblCellSpacing w:w="0" w:type="dxa"/>
              </w:trPr>
              <w:tc>
                <w:tcPr>
                  <w:tcW w:w="2752" w:type="dxa"/>
                  <w:vMerge/>
                  <w:tcBorders>
                    <w:top w:val="nil"/>
                    <w:left w:val="nil"/>
                    <w:bottom w:val="nil"/>
                    <w:right w:val="nil"/>
                  </w:tcBorders>
                  <w:vAlign w:val="center"/>
                  <w:hideMark/>
                </w:tcPr>
                <w:p w:rsidR="00EE2F51" w:rsidRPr="00EE2F51" w:rsidRDefault="00EE2F51" w:rsidP="00EE2F51">
                  <w:pPr>
                    <w:spacing w:after="0" w:line="240" w:lineRule="auto"/>
                    <w:rPr>
                      <w:rFonts w:ascii="Arial" w:eastAsia="Times New Roman" w:hAnsi="Arial" w:cs="Arial"/>
                      <w:sz w:val="20"/>
                      <w:szCs w:val="20"/>
                      <w:lang w:val="es-CR" w:eastAsia="es-CR"/>
                    </w:rPr>
                  </w:pPr>
                </w:p>
              </w:tc>
            </w:tr>
          </w:tbl>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NOMBRE DEL REPRESENTANTE:</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LIGIA DEL ROSARIO ARREGOCES OSORIO</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CÉDULA:</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65.753.078</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ROL:</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REPRESENTANTE LEGAL</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61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PERSONERÍA JURÍDICA:</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xml:space="preserve">FUNDACIÓN DE ESTUDIOS PROFESIONALES, PUCURA - NIT 809.008.053-1 </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DIRECCIÓN:</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CRA 4A N° 40A - 22 METAIMA II</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CELULAR:</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3108714434</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CORREO ELECTRÓNICO:</w:t>
            </w:r>
          </w:p>
        </w:tc>
        <w:tc>
          <w:tcPr>
            <w:tcW w:w="1886" w:type="pct"/>
            <w:shd w:val="clear" w:color="auto" w:fill="auto"/>
            <w:hideMark/>
          </w:tcPr>
          <w:p w:rsidR="00EE2F51" w:rsidRPr="00EE2F51" w:rsidRDefault="001B728C" w:rsidP="00EE2F51">
            <w:pPr>
              <w:spacing w:after="0" w:line="240" w:lineRule="auto"/>
              <w:rPr>
                <w:rFonts w:ascii="Arial" w:eastAsia="Times New Roman" w:hAnsi="Arial" w:cs="Arial"/>
                <w:sz w:val="20"/>
                <w:szCs w:val="20"/>
                <w:lang w:val="es-CR" w:eastAsia="es-CR"/>
              </w:rPr>
            </w:pPr>
            <w:hyperlink r:id="rId61" w:history="1">
              <w:r w:rsidR="00EE2F51" w:rsidRPr="00EE2F51">
                <w:rPr>
                  <w:rFonts w:ascii="Arial" w:eastAsia="Times New Roman" w:hAnsi="Arial" w:cs="Arial"/>
                  <w:sz w:val="20"/>
                  <w:lang w:val="es-CR" w:eastAsia="es-CR"/>
                </w:rPr>
                <w:t>fundacionpucura@gmail.com</w:t>
              </w:r>
            </w:hyperlink>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55"/>
        </w:trPr>
        <w:tc>
          <w:tcPr>
            <w:tcW w:w="134"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767"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MUNICIPIO:</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IBAGUE</w:t>
            </w:r>
          </w:p>
        </w:tc>
        <w:tc>
          <w:tcPr>
            <w:tcW w:w="1107" w:type="pct"/>
            <w:vMerge/>
            <w:hideMark/>
          </w:tcPr>
          <w:p w:rsidR="00EE2F51" w:rsidRPr="00EE2F51" w:rsidRDefault="00EE2F51" w:rsidP="00EE2F51">
            <w:pPr>
              <w:spacing w:after="0" w:line="240" w:lineRule="auto"/>
              <w:rPr>
                <w:rFonts w:eastAsia="Times New Roman"/>
                <w:color w:val="000000"/>
                <w:lang w:val="es-CR" w:eastAsia="es-CR"/>
              </w:rPr>
            </w:pP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EE2F51">
        <w:trPr>
          <w:trHeight w:val="270"/>
        </w:trPr>
        <w:tc>
          <w:tcPr>
            <w:tcW w:w="134"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767"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8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107"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5"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bl>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p w:rsidR="00EE2F51" w:rsidRDefault="00EE2F51" w:rsidP="004E3DED">
      <w:pPr>
        <w:rPr>
          <w:rFonts w:ascii="Arial" w:eastAsiaTheme="minorHAnsi" w:hAnsi="Arial" w:cs="Arial"/>
          <w:b/>
          <w:sz w:val="24"/>
          <w:szCs w:val="24"/>
        </w:rPr>
      </w:pPr>
    </w:p>
    <w:tbl>
      <w:tblPr>
        <w:tblW w:w="5000" w:type="pct"/>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tblPr>
      <w:tblGrid>
        <w:gridCol w:w="251"/>
        <w:gridCol w:w="3375"/>
        <w:gridCol w:w="2964"/>
        <w:gridCol w:w="2475"/>
        <w:gridCol w:w="196"/>
      </w:tblGrid>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22"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33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510"/>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TIPO DE ACTOR:</w:t>
            </w:r>
          </w:p>
        </w:tc>
        <w:tc>
          <w:tcPr>
            <w:tcW w:w="1600" w:type="pct"/>
            <w:shd w:val="clear" w:color="auto" w:fill="auto"/>
            <w:hideMark/>
          </w:tcPr>
          <w:p w:rsidR="00EE2F51" w:rsidRPr="00EE2F51" w:rsidRDefault="00EE2F51" w:rsidP="00EE2F51">
            <w:pPr>
              <w:spacing w:after="0" w:line="240" w:lineRule="auto"/>
              <w:ind w:left="60" w:hanging="60"/>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ORGANIZACIONES NO GUBERNAMENTALES AMBIENTALISTAS</w:t>
            </w:r>
          </w:p>
        </w:tc>
        <w:tc>
          <w:tcPr>
            <w:tcW w:w="1336" w:type="pct"/>
            <w:vMerge w:val="restart"/>
            <w:shd w:val="clear" w:color="auto" w:fill="auto"/>
            <w:noWrap/>
            <w:hideMark/>
          </w:tcPr>
          <w:p w:rsidR="00EE2F51" w:rsidRPr="00EE2F51" w:rsidRDefault="00EE2F51" w:rsidP="00EE2F51">
            <w:pPr>
              <w:spacing w:after="0" w:line="240" w:lineRule="auto"/>
              <w:rPr>
                <w:rFonts w:eastAsia="Times New Roman"/>
                <w:color w:val="000000"/>
                <w:lang w:val="es-CR" w:eastAsia="es-CR"/>
              </w:rPr>
            </w:pPr>
          </w:p>
          <w:tbl>
            <w:tblPr>
              <w:tblW w:w="0" w:type="auto"/>
              <w:tblCellSpacing w:w="0" w:type="dxa"/>
              <w:tblLayout w:type="fixed"/>
              <w:tblCellMar>
                <w:left w:w="0" w:type="dxa"/>
                <w:right w:w="0" w:type="dxa"/>
              </w:tblCellMar>
              <w:tblLook w:val="04A0"/>
            </w:tblPr>
            <w:tblGrid>
              <w:gridCol w:w="2840"/>
            </w:tblGrid>
            <w:tr w:rsidR="00EE2F51" w:rsidRPr="00EE2F51" w:rsidTr="00EE2F51">
              <w:trPr>
                <w:trHeight w:val="509"/>
                <w:tblCellSpacing w:w="0" w:type="dxa"/>
              </w:trPr>
              <w:tc>
                <w:tcPr>
                  <w:tcW w:w="2840" w:type="dxa"/>
                  <w:vMerge w:val="restart"/>
                  <w:tcBorders>
                    <w:top w:val="nil"/>
                    <w:left w:val="nil"/>
                    <w:bottom w:val="nil"/>
                    <w:right w:val="nil"/>
                  </w:tcBorders>
                  <w:shd w:val="clear" w:color="auto" w:fill="auto"/>
                  <w:noWrap/>
                  <w:vAlign w:val="bottom"/>
                  <w:hideMark/>
                </w:tcPr>
                <w:p w:rsidR="00EE2F51" w:rsidRPr="00EE2F51" w:rsidRDefault="00EE2F51" w:rsidP="00EE2F51">
                  <w:pPr>
                    <w:spacing w:after="0" w:line="240" w:lineRule="auto"/>
                    <w:rPr>
                      <w:rFonts w:ascii="Arial" w:eastAsia="Times New Roman" w:hAnsi="Arial" w:cs="Arial"/>
                      <w:sz w:val="20"/>
                      <w:szCs w:val="20"/>
                      <w:lang w:val="es-CR" w:eastAsia="es-CR"/>
                    </w:rPr>
                  </w:pPr>
                  <w:r>
                    <w:rPr>
                      <w:rFonts w:ascii="Arial" w:eastAsia="Times New Roman" w:hAnsi="Arial" w:cs="Arial"/>
                      <w:noProof/>
                      <w:sz w:val="20"/>
                      <w:szCs w:val="20"/>
                      <w:lang w:val="es-CR" w:eastAsia="es-CR"/>
                    </w:rPr>
                    <w:drawing>
                      <wp:anchor distT="0" distB="0" distL="114300" distR="114300" simplePos="0" relativeHeight="251721728" behindDoc="1" locked="0" layoutInCell="1" allowOverlap="1">
                        <wp:simplePos x="0" y="0"/>
                        <wp:positionH relativeFrom="column">
                          <wp:posOffset>9525</wp:posOffset>
                        </wp:positionH>
                        <wp:positionV relativeFrom="paragraph">
                          <wp:posOffset>95250</wp:posOffset>
                        </wp:positionV>
                        <wp:extent cx="1562100" cy="1362075"/>
                        <wp:effectExtent l="0" t="95250" r="0" b="85725"/>
                        <wp:wrapTight wrapText="bothSides">
                          <wp:wrapPolygon edited="0">
                            <wp:start x="66" y="21978"/>
                            <wp:lineTo x="21402" y="21978"/>
                            <wp:lineTo x="21402" y="-76"/>
                            <wp:lineTo x="66" y="-76"/>
                            <wp:lineTo x="66" y="21978"/>
                          </wp:wrapPolygon>
                        </wp:wrapTight>
                        <wp:docPr id="53" name="1 Imagen"/>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62" cstate="print">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 xmlns:a14="http://schemas.microsoft.com/office/drawing/2010/main" xmlns:lc="http://schemas.openxmlformats.org/drawingml/2006/lockedCanvas" val="0"/>
                                    </a:ext>
                                  </a:extLst>
                                </a:blip>
                                <a:srcRect l="8973" t="12128" r="21355" b="15409"/>
                                <a:stretch/>
                              </pic:blipFill>
                              <pic:spPr>
                                <a:xfrm rot="5400000">
                                  <a:off x="0" y="0"/>
                                  <a:ext cx="1562100" cy="1362075"/>
                                </a:xfrm>
                                <a:prstGeom prst="rect">
                                  <a:avLst/>
                                </a:prstGeom>
                              </pic:spPr>
                            </pic:pic>
                          </a:graphicData>
                        </a:graphic>
                      </wp:anchor>
                    </w:drawing>
                  </w:r>
                </w:p>
              </w:tc>
            </w:tr>
            <w:tr w:rsidR="00EE2F51" w:rsidRPr="00EE2F51" w:rsidTr="00EE2F51">
              <w:trPr>
                <w:trHeight w:val="230"/>
                <w:tblCellSpacing w:w="0" w:type="dxa"/>
              </w:trPr>
              <w:tc>
                <w:tcPr>
                  <w:tcW w:w="2840" w:type="dxa"/>
                  <w:vMerge/>
                  <w:tcBorders>
                    <w:top w:val="nil"/>
                    <w:left w:val="nil"/>
                    <w:bottom w:val="nil"/>
                    <w:right w:val="nil"/>
                  </w:tcBorders>
                  <w:vAlign w:val="center"/>
                  <w:hideMark/>
                </w:tcPr>
                <w:p w:rsidR="00EE2F51" w:rsidRPr="00EE2F51" w:rsidRDefault="00EE2F51" w:rsidP="00EE2F51">
                  <w:pPr>
                    <w:spacing w:after="0" w:line="240" w:lineRule="auto"/>
                    <w:rPr>
                      <w:rFonts w:ascii="Arial" w:eastAsia="Times New Roman" w:hAnsi="Arial" w:cs="Arial"/>
                      <w:sz w:val="20"/>
                      <w:szCs w:val="20"/>
                      <w:lang w:val="es-CR" w:eastAsia="es-CR"/>
                    </w:rPr>
                  </w:pPr>
                </w:p>
              </w:tc>
            </w:tr>
          </w:tbl>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NOMBRE DEL REPRESENTANTE:</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PEDRO ALVARO BAHAMÓN CORTÉS</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CÉDULA:</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14.217.531</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ROL:</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REPRESENTANTE LEGAL</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PERSONERÍA JURÍDICA:</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FUNDACIÓN RÍO COCORA - NIT: 900.272.153-1</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DIRECCIÓN:</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CRA 2 N° 6 - 32</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CELULAR:</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3153193748</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CORREO ELECTRÓNICO:</w:t>
            </w:r>
          </w:p>
        </w:tc>
        <w:tc>
          <w:tcPr>
            <w:tcW w:w="1600" w:type="pct"/>
            <w:shd w:val="clear" w:color="auto" w:fill="auto"/>
            <w:hideMark/>
          </w:tcPr>
          <w:p w:rsidR="00EE2F51" w:rsidRPr="00EE2F51" w:rsidRDefault="001B728C" w:rsidP="00EE2F51">
            <w:pPr>
              <w:spacing w:after="0" w:line="240" w:lineRule="auto"/>
              <w:rPr>
                <w:rFonts w:ascii="Arial" w:eastAsia="Times New Roman" w:hAnsi="Arial" w:cs="Arial"/>
                <w:sz w:val="20"/>
                <w:szCs w:val="20"/>
                <w:lang w:val="es-CR" w:eastAsia="es-CR"/>
              </w:rPr>
            </w:pPr>
            <w:hyperlink r:id="rId63" w:history="1">
              <w:r w:rsidR="00EE2F51" w:rsidRPr="00EE2F51">
                <w:rPr>
                  <w:rFonts w:ascii="Arial" w:eastAsia="Times New Roman" w:hAnsi="Arial" w:cs="Arial"/>
                  <w:sz w:val="20"/>
                  <w:lang w:val="es-CR" w:eastAsia="es-CR"/>
                </w:rPr>
                <w:t>funcocora@gmail.com</w:t>
              </w:r>
            </w:hyperlink>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55"/>
        </w:trPr>
        <w:tc>
          <w:tcPr>
            <w:tcW w:w="136" w:type="pct"/>
            <w:shd w:val="clear" w:color="auto" w:fill="auto"/>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 </w:t>
            </w:r>
          </w:p>
        </w:tc>
        <w:tc>
          <w:tcPr>
            <w:tcW w:w="1822" w:type="pct"/>
            <w:shd w:val="clear" w:color="auto" w:fill="auto"/>
            <w:noWrap/>
            <w:hideMark/>
          </w:tcPr>
          <w:p w:rsidR="00EE2F51" w:rsidRPr="00EE2F51" w:rsidRDefault="00EE2F51" w:rsidP="00EE2F51">
            <w:pPr>
              <w:spacing w:after="0" w:line="240" w:lineRule="auto"/>
              <w:rPr>
                <w:rFonts w:ascii="Arial" w:eastAsia="Times New Roman" w:hAnsi="Arial" w:cs="Arial"/>
                <w:b/>
                <w:bCs/>
                <w:sz w:val="20"/>
                <w:szCs w:val="20"/>
                <w:lang w:val="es-CR" w:eastAsia="es-CR"/>
              </w:rPr>
            </w:pPr>
            <w:r w:rsidRPr="00EE2F51">
              <w:rPr>
                <w:rFonts w:ascii="Arial" w:eastAsia="Times New Roman" w:hAnsi="Arial" w:cs="Arial"/>
                <w:b/>
                <w:bCs/>
                <w:sz w:val="20"/>
                <w:szCs w:val="20"/>
                <w:lang w:val="es-CR" w:eastAsia="es-CR"/>
              </w:rPr>
              <w:t>MUNICIPIO:</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IBAGUE</w:t>
            </w:r>
          </w:p>
        </w:tc>
        <w:tc>
          <w:tcPr>
            <w:tcW w:w="1336" w:type="pct"/>
            <w:vMerge/>
            <w:hideMark/>
          </w:tcPr>
          <w:p w:rsidR="00EE2F51" w:rsidRPr="00EE2F51" w:rsidRDefault="00EE2F51" w:rsidP="00EE2F51">
            <w:pPr>
              <w:spacing w:after="0" w:line="240" w:lineRule="auto"/>
              <w:rPr>
                <w:rFonts w:eastAsia="Times New Roman"/>
                <w:color w:val="000000"/>
                <w:lang w:val="es-CR" w:eastAsia="es-CR"/>
              </w:rPr>
            </w:pP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r w:rsidR="00EE2F51" w:rsidRPr="00EE2F51" w:rsidTr="003320A9">
        <w:trPr>
          <w:trHeight w:val="270"/>
        </w:trPr>
        <w:tc>
          <w:tcPr>
            <w:tcW w:w="136"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822"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600" w:type="pct"/>
            <w:shd w:val="clear" w:color="auto" w:fill="auto"/>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33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c>
          <w:tcPr>
            <w:tcW w:w="106" w:type="pct"/>
            <w:shd w:val="clear" w:color="auto" w:fill="auto"/>
            <w:noWrap/>
            <w:hideMark/>
          </w:tcPr>
          <w:p w:rsidR="00EE2F51" w:rsidRPr="00EE2F51" w:rsidRDefault="00EE2F51" w:rsidP="00EE2F51">
            <w:pPr>
              <w:spacing w:after="0" w:line="240" w:lineRule="auto"/>
              <w:rPr>
                <w:rFonts w:ascii="Arial" w:eastAsia="Times New Roman" w:hAnsi="Arial" w:cs="Arial"/>
                <w:sz w:val="20"/>
                <w:szCs w:val="20"/>
                <w:lang w:val="es-CR" w:eastAsia="es-CR"/>
              </w:rPr>
            </w:pPr>
            <w:r w:rsidRPr="00EE2F51">
              <w:rPr>
                <w:rFonts w:ascii="Arial" w:eastAsia="Times New Roman" w:hAnsi="Arial" w:cs="Arial"/>
                <w:sz w:val="20"/>
                <w:szCs w:val="20"/>
                <w:lang w:val="es-CR" w:eastAsia="es-CR"/>
              </w:rPr>
              <w:t> </w:t>
            </w:r>
          </w:p>
        </w:tc>
      </w:tr>
    </w:tbl>
    <w:p w:rsidR="00EE2F51" w:rsidRDefault="00EE2F51" w:rsidP="004E3DED">
      <w:pPr>
        <w:rPr>
          <w:rFonts w:ascii="Arial" w:eastAsiaTheme="minorHAnsi" w:hAnsi="Arial" w:cs="Arial"/>
          <w:b/>
          <w:sz w:val="24"/>
          <w:szCs w:val="24"/>
        </w:rPr>
      </w:pPr>
    </w:p>
    <w:p w:rsidR="00E7042F" w:rsidRDefault="00E7042F" w:rsidP="004E3DED">
      <w:pPr>
        <w:rPr>
          <w:rFonts w:ascii="Arial" w:eastAsiaTheme="minorHAnsi" w:hAnsi="Arial" w:cs="Arial"/>
          <w:b/>
          <w:sz w:val="24"/>
          <w:szCs w:val="24"/>
        </w:rPr>
      </w:pPr>
    </w:p>
    <w:p w:rsidR="003320A9" w:rsidRDefault="003320A9" w:rsidP="003320A9">
      <w:pPr>
        <w:rPr>
          <w:rFonts w:ascii="Arial" w:eastAsiaTheme="minorHAnsi" w:hAnsi="Arial" w:cs="Arial"/>
          <w:b/>
          <w:sz w:val="24"/>
          <w:szCs w:val="24"/>
        </w:rPr>
      </w:pPr>
      <w:r>
        <w:rPr>
          <w:rFonts w:ascii="Arial" w:eastAsiaTheme="minorHAnsi" w:hAnsi="Arial" w:cs="Arial"/>
          <w:b/>
          <w:sz w:val="24"/>
          <w:szCs w:val="24"/>
        </w:rPr>
        <w:lastRenderedPageBreak/>
        <w:t>ORGANIZACIONES QUE ASOCIEN O AGREMIEN SECTORES PRODUCTIVOS</w:t>
      </w:r>
    </w:p>
    <w:tbl>
      <w:tblPr>
        <w:tblW w:w="5000" w:type="pct"/>
        <w:tblCellMar>
          <w:left w:w="70" w:type="dxa"/>
          <w:right w:w="70" w:type="dxa"/>
        </w:tblCellMar>
        <w:tblLook w:val="04A0"/>
      </w:tblPr>
      <w:tblGrid>
        <w:gridCol w:w="196"/>
        <w:gridCol w:w="3374"/>
        <w:gridCol w:w="2715"/>
        <w:gridCol w:w="2780"/>
        <w:gridCol w:w="196"/>
      </w:tblGrid>
      <w:tr w:rsidR="0054562C" w:rsidRPr="0054562C" w:rsidTr="00E7042F">
        <w:trPr>
          <w:trHeight w:val="255"/>
        </w:trPr>
        <w:tc>
          <w:tcPr>
            <w:tcW w:w="106" w:type="pct"/>
            <w:tcBorders>
              <w:top w:val="single" w:sz="8" w:space="0" w:color="auto"/>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822" w:type="pct"/>
            <w:tcBorders>
              <w:top w:val="single" w:sz="8" w:space="0" w:color="auto"/>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466" w:type="pct"/>
            <w:tcBorders>
              <w:top w:val="single" w:sz="8" w:space="0" w:color="auto"/>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01" w:type="pct"/>
            <w:tcBorders>
              <w:top w:val="single" w:sz="8" w:space="0" w:color="auto"/>
              <w:left w:val="nil"/>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06" w:type="pct"/>
            <w:tcBorders>
              <w:top w:val="single" w:sz="8" w:space="0" w:color="auto"/>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585"/>
        </w:trPr>
        <w:tc>
          <w:tcPr>
            <w:tcW w:w="106" w:type="pct"/>
            <w:tcBorders>
              <w:top w:val="nil"/>
              <w:left w:val="single" w:sz="8" w:space="0" w:color="auto"/>
              <w:bottom w:val="nil"/>
              <w:right w:val="nil"/>
            </w:tcBorders>
            <w:shd w:val="clear" w:color="auto" w:fill="auto"/>
            <w:noWrap/>
            <w:vAlign w:val="center"/>
            <w:hideMark/>
          </w:tcPr>
          <w:p w:rsidR="0054562C" w:rsidRPr="0054562C" w:rsidRDefault="0054562C" w:rsidP="0054562C">
            <w:pPr>
              <w:spacing w:after="0" w:line="240" w:lineRule="auto"/>
              <w:jc w:val="right"/>
              <w:rPr>
                <w:rFonts w:ascii="Arial" w:eastAsia="Times New Roman" w:hAnsi="Arial" w:cs="Arial"/>
                <w:b/>
                <w:bCs/>
                <w:sz w:val="20"/>
                <w:szCs w:val="20"/>
                <w:lang w:val="es-CR" w:eastAsia="es-CR"/>
              </w:rPr>
            </w:pP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TIPO DE ACTOR:</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ORGANIZACIONES QUE ASOCIEN O AGREMIEN SECTORES PRODUCTIVOS</w:t>
            </w:r>
          </w:p>
        </w:tc>
        <w:tc>
          <w:tcPr>
            <w:tcW w:w="1501" w:type="pct"/>
            <w:vMerge w:val="restart"/>
            <w:tcBorders>
              <w:top w:val="nil"/>
              <w:left w:val="nil"/>
              <w:bottom w:val="nil"/>
              <w:right w:val="nil"/>
            </w:tcBorders>
            <w:shd w:val="clear" w:color="auto" w:fill="auto"/>
            <w:noWrap/>
            <w:vAlign w:val="bottom"/>
            <w:hideMark/>
          </w:tcPr>
          <w:p w:rsidR="0054562C" w:rsidRPr="0054562C" w:rsidRDefault="0054562C" w:rsidP="0054562C">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23776" behindDoc="0" locked="0" layoutInCell="1" allowOverlap="1">
                  <wp:simplePos x="0" y="0"/>
                  <wp:positionH relativeFrom="column">
                    <wp:posOffset>47625</wp:posOffset>
                  </wp:positionH>
                  <wp:positionV relativeFrom="paragraph">
                    <wp:posOffset>19050</wp:posOffset>
                  </wp:positionV>
                  <wp:extent cx="1571625" cy="1838325"/>
                  <wp:effectExtent l="0" t="0" r="0" b="0"/>
                  <wp:wrapNone/>
                  <wp:docPr id="34" name="1 Imagen"/>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64"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11803" t="15686" r="25964" b="18628"/>
                          <a:stretch/>
                        </pic:blipFill>
                        <pic:spPr>
                          <a:xfrm rot="5400000">
                            <a:off x="0" y="0"/>
                            <a:ext cx="1824673" cy="1552575"/>
                          </a:xfrm>
                          <a:prstGeom prst="rect">
                            <a:avLst/>
                          </a:prstGeom>
                        </pic:spPr>
                      </pic:pic>
                    </a:graphicData>
                  </a:graphic>
                </wp:anchor>
              </w:drawing>
            </w:r>
          </w:p>
          <w:tbl>
            <w:tblPr>
              <w:tblW w:w="0" w:type="auto"/>
              <w:tblCellSpacing w:w="0" w:type="dxa"/>
              <w:tblCellMar>
                <w:left w:w="0" w:type="dxa"/>
                <w:right w:w="0" w:type="dxa"/>
              </w:tblCellMar>
              <w:tblLook w:val="04A0"/>
            </w:tblPr>
            <w:tblGrid>
              <w:gridCol w:w="2640"/>
            </w:tblGrid>
            <w:tr w:rsidR="0054562C" w:rsidRPr="0054562C">
              <w:trPr>
                <w:trHeight w:val="230"/>
                <w:tblCellSpacing w:w="0" w:type="dxa"/>
              </w:trPr>
              <w:tc>
                <w:tcPr>
                  <w:tcW w:w="2640" w:type="dxa"/>
                  <w:vMerge w:val="restart"/>
                  <w:tcBorders>
                    <w:top w:val="nil"/>
                    <w:left w:val="nil"/>
                    <w:bottom w:val="nil"/>
                    <w:right w:val="nil"/>
                  </w:tcBorders>
                  <w:shd w:val="clear" w:color="auto" w:fill="auto"/>
                  <w:noWrap/>
                  <w:vAlign w:val="bottom"/>
                  <w:hideMark/>
                </w:tcPr>
                <w:p w:rsidR="0054562C" w:rsidRPr="0054562C" w:rsidRDefault="0054562C" w:rsidP="0054562C">
                  <w:pPr>
                    <w:spacing w:after="0" w:line="240" w:lineRule="auto"/>
                    <w:jc w:val="center"/>
                    <w:rPr>
                      <w:rFonts w:ascii="Arial" w:eastAsia="Times New Roman" w:hAnsi="Arial" w:cs="Arial"/>
                      <w:sz w:val="20"/>
                      <w:szCs w:val="20"/>
                      <w:lang w:val="es-CR" w:eastAsia="es-CR"/>
                    </w:rPr>
                  </w:pPr>
                </w:p>
              </w:tc>
            </w:tr>
            <w:tr w:rsidR="0054562C" w:rsidRPr="0054562C">
              <w:trPr>
                <w:trHeight w:val="230"/>
                <w:tblCellSpacing w:w="0" w:type="dxa"/>
              </w:trPr>
              <w:tc>
                <w:tcPr>
                  <w:tcW w:w="0" w:type="auto"/>
                  <w:vMerge/>
                  <w:tcBorders>
                    <w:top w:val="nil"/>
                    <w:left w:val="nil"/>
                    <w:bottom w:val="nil"/>
                    <w:right w:val="nil"/>
                  </w:tcBorders>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p>
              </w:tc>
            </w:tr>
          </w:tbl>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NOMBRE DEL REPRESENTANTE:</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MARÍA CRISTINA LARA DE VALENCIA</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CÉDULA:</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51.992.874</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ROL:</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GERENTE</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PERSONERÍA JURÍDICA:</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ANDI - NIT: 890.900.762-5</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510"/>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DIRECCIÓN:</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CRA 3 N° 8 - 39 EDIF. ESCORIAL OFICINA V-4</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CELULAR:</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2623214</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CORREO ELECTRÓNICO:</w:t>
            </w:r>
          </w:p>
        </w:tc>
        <w:tc>
          <w:tcPr>
            <w:tcW w:w="1466" w:type="pct"/>
            <w:tcBorders>
              <w:top w:val="nil"/>
              <w:left w:val="nil"/>
              <w:bottom w:val="nil"/>
              <w:right w:val="nil"/>
            </w:tcBorders>
            <w:shd w:val="clear" w:color="auto" w:fill="auto"/>
            <w:vAlign w:val="center"/>
            <w:hideMark/>
          </w:tcPr>
          <w:p w:rsidR="0054562C" w:rsidRPr="0054562C" w:rsidRDefault="001B728C" w:rsidP="0054562C">
            <w:pPr>
              <w:spacing w:after="0" w:line="240" w:lineRule="auto"/>
              <w:rPr>
                <w:rFonts w:ascii="Arial" w:eastAsia="Times New Roman" w:hAnsi="Arial" w:cs="Arial"/>
                <w:sz w:val="20"/>
                <w:szCs w:val="20"/>
                <w:lang w:val="es-CR" w:eastAsia="es-CR"/>
              </w:rPr>
            </w:pPr>
            <w:hyperlink r:id="rId65" w:history="1">
              <w:r w:rsidR="0054562C" w:rsidRPr="0054562C">
                <w:rPr>
                  <w:rFonts w:ascii="Arial" w:eastAsia="Times New Roman" w:hAnsi="Arial" w:cs="Arial"/>
                  <w:sz w:val="20"/>
                  <w:lang w:val="es-CR" w:eastAsia="es-CR"/>
                </w:rPr>
                <w:t>mlara@andi.com.co</w:t>
              </w:r>
            </w:hyperlink>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55"/>
        </w:trPr>
        <w:tc>
          <w:tcPr>
            <w:tcW w:w="106"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822"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MUNICIPIO:</w:t>
            </w:r>
          </w:p>
        </w:tc>
        <w:tc>
          <w:tcPr>
            <w:tcW w:w="146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IBAGUÉ</w:t>
            </w:r>
          </w:p>
        </w:tc>
        <w:tc>
          <w:tcPr>
            <w:tcW w:w="1501"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06"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E7042F">
        <w:trPr>
          <w:trHeight w:val="270"/>
        </w:trPr>
        <w:tc>
          <w:tcPr>
            <w:tcW w:w="106" w:type="pct"/>
            <w:tcBorders>
              <w:top w:val="nil"/>
              <w:left w:val="single" w:sz="8" w:space="0" w:color="auto"/>
              <w:bottom w:val="single" w:sz="8" w:space="0" w:color="auto"/>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822" w:type="pct"/>
            <w:tcBorders>
              <w:top w:val="nil"/>
              <w:left w:val="nil"/>
              <w:bottom w:val="single" w:sz="8" w:space="0" w:color="auto"/>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466" w:type="pct"/>
            <w:tcBorders>
              <w:top w:val="nil"/>
              <w:left w:val="nil"/>
              <w:bottom w:val="single" w:sz="8" w:space="0" w:color="auto"/>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01" w:type="pct"/>
            <w:tcBorders>
              <w:top w:val="nil"/>
              <w:left w:val="nil"/>
              <w:bottom w:val="single" w:sz="8" w:space="0" w:color="auto"/>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06" w:type="pct"/>
            <w:tcBorders>
              <w:top w:val="nil"/>
              <w:left w:val="nil"/>
              <w:bottom w:val="single" w:sz="8" w:space="0" w:color="auto"/>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bl>
    <w:tbl>
      <w:tblPr>
        <w:tblpPr w:leftFromText="141" w:rightFromText="141" w:vertAnchor="text" w:horzAnchor="margin" w:tblpY="922"/>
        <w:tblW w:w="5000" w:type="pct"/>
        <w:tblCellMar>
          <w:left w:w="70" w:type="dxa"/>
          <w:right w:w="70" w:type="dxa"/>
        </w:tblCellMar>
        <w:tblLook w:val="04A0"/>
      </w:tblPr>
      <w:tblGrid>
        <w:gridCol w:w="194"/>
        <w:gridCol w:w="3250"/>
        <w:gridCol w:w="2944"/>
        <w:gridCol w:w="2679"/>
        <w:gridCol w:w="194"/>
      </w:tblGrid>
      <w:tr w:rsidR="00E7042F" w:rsidRPr="0054562C" w:rsidTr="00E7042F">
        <w:trPr>
          <w:trHeight w:val="270"/>
        </w:trPr>
        <w:tc>
          <w:tcPr>
            <w:tcW w:w="105" w:type="pct"/>
            <w:tcBorders>
              <w:top w:val="nil"/>
              <w:left w:val="nil"/>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p>
        </w:tc>
        <w:tc>
          <w:tcPr>
            <w:tcW w:w="1446" w:type="pct"/>
            <w:tcBorders>
              <w:top w:val="nil"/>
              <w:left w:val="nil"/>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p>
        </w:tc>
        <w:tc>
          <w:tcPr>
            <w:tcW w:w="105" w:type="pct"/>
            <w:tcBorders>
              <w:top w:val="nil"/>
              <w:left w:val="nil"/>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p>
        </w:tc>
      </w:tr>
      <w:tr w:rsidR="00E7042F" w:rsidRPr="0054562C" w:rsidTr="00E7042F">
        <w:trPr>
          <w:trHeight w:val="255"/>
        </w:trPr>
        <w:tc>
          <w:tcPr>
            <w:tcW w:w="105" w:type="pct"/>
            <w:tcBorders>
              <w:top w:val="single" w:sz="8" w:space="0" w:color="auto"/>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755" w:type="pct"/>
            <w:tcBorders>
              <w:top w:val="single" w:sz="8" w:space="0" w:color="auto"/>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89" w:type="pct"/>
            <w:tcBorders>
              <w:top w:val="single" w:sz="8" w:space="0" w:color="auto"/>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446" w:type="pct"/>
            <w:tcBorders>
              <w:top w:val="single" w:sz="8" w:space="0" w:color="auto"/>
              <w:left w:val="nil"/>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05" w:type="pct"/>
            <w:tcBorders>
              <w:top w:val="single" w:sz="8" w:space="0" w:color="auto"/>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480"/>
        </w:trPr>
        <w:tc>
          <w:tcPr>
            <w:tcW w:w="105" w:type="pct"/>
            <w:tcBorders>
              <w:top w:val="nil"/>
              <w:left w:val="single" w:sz="8" w:space="0" w:color="auto"/>
              <w:bottom w:val="nil"/>
              <w:right w:val="nil"/>
            </w:tcBorders>
            <w:shd w:val="clear" w:color="auto" w:fill="auto"/>
            <w:noWrap/>
            <w:vAlign w:val="center"/>
            <w:hideMark/>
          </w:tcPr>
          <w:p w:rsidR="00E7042F" w:rsidRPr="0054562C" w:rsidRDefault="00E7042F" w:rsidP="00E7042F">
            <w:pPr>
              <w:spacing w:after="0" w:line="240" w:lineRule="auto"/>
              <w:jc w:val="right"/>
              <w:rPr>
                <w:rFonts w:ascii="Arial" w:eastAsia="Times New Roman" w:hAnsi="Arial" w:cs="Arial"/>
                <w:b/>
                <w:bCs/>
                <w:sz w:val="20"/>
                <w:szCs w:val="20"/>
                <w:lang w:val="es-CR" w:eastAsia="es-CR"/>
              </w:rPr>
            </w:pP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TIPO DE ACTOR:</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ORGANIZACIONES QUE ASOCIEN O AGREMIEN SECTORES PRODUCTIVOS</w:t>
            </w:r>
          </w:p>
        </w:tc>
        <w:tc>
          <w:tcPr>
            <w:tcW w:w="1446" w:type="pct"/>
            <w:vMerge w:val="restart"/>
            <w:tcBorders>
              <w:top w:val="nil"/>
              <w:left w:val="nil"/>
              <w:bottom w:val="nil"/>
              <w:right w:val="nil"/>
            </w:tcBorders>
            <w:shd w:val="clear" w:color="auto" w:fill="auto"/>
            <w:noWrap/>
            <w:vAlign w:val="bottom"/>
            <w:hideMark/>
          </w:tcPr>
          <w:p w:rsidR="00E7042F" w:rsidRPr="0054562C" w:rsidRDefault="00E7042F" w:rsidP="00E7042F">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44256" behindDoc="1" locked="0" layoutInCell="1" allowOverlap="1">
                  <wp:simplePos x="0" y="0"/>
                  <wp:positionH relativeFrom="column">
                    <wp:posOffset>147320</wp:posOffset>
                  </wp:positionH>
                  <wp:positionV relativeFrom="paragraph">
                    <wp:posOffset>-1894840</wp:posOffset>
                  </wp:positionV>
                  <wp:extent cx="1495425" cy="1762125"/>
                  <wp:effectExtent l="19050" t="0" r="9525" b="0"/>
                  <wp:wrapTight wrapText="bothSides">
                    <wp:wrapPolygon edited="0">
                      <wp:start x="-275" y="0"/>
                      <wp:lineTo x="-275" y="21483"/>
                      <wp:lineTo x="21738" y="21483"/>
                      <wp:lineTo x="21738" y="0"/>
                      <wp:lineTo x="-275" y="0"/>
                    </wp:wrapPolygon>
                  </wp:wrapTight>
                  <wp:docPr id="66" name="3 Imagen"/>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66"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8602" t="9261" r="12366" b="11364"/>
                          <a:stretch/>
                        </pic:blipFill>
                        <pic:spPr>
                          <a:xfrm>
                            <a:off x="0" y="0"/>
                            <a:ext cx="1495425" cy="1762125"/>
                          </a:xfrm>
                          <a:prstGeom prst="rect">
                            <a:avLst/>
                          </a:prstGeom>
                        </pic:spPr>
                      </pic:pic>
                    </a:graphicData>
                  </a:graphic>
                </wp:anchor>
              </w:drawing>
            </w:r>
          </w:p>
          <w:tbl>
            <w:tblPr>
              <w:tblW w:w="0" w:type="auto"/>
              <w:tblCellSpacing w:w="0" w:type="dxa"/>
              <w:tblCellMar>
                <w:left w:w="0" w:type="dxa"/>
                <w:right w:w="0" w:type="dxa"/>
              </w:tblCellMar>
              <w:tblLook w:val="04A0"/>
            </w:tblPr>
            <w:tblGrid>
              <w:gridCol w:w="2539"/>
            </w:tblGrid>
            <w:tr w:rsidR="00E7042F" w:rsidRPr="0054562C" w:rsidTr="008858A9">
              <w:trPr>
                <w:trHeight w:val="464"/>
                <w:tblCellSpacing w:w="0" w:type="dxa"/>
              </w:trPr>
              <w:tc>
                <w:tcPr>
                  <w:tcW w:w="2640" w:type="dxa"/>
                  <w:vMerge w:val="restart"/>
                  <w:tcBorders>
                    <w:top w:val="nil"/>
                    <w:left w:val="nil"/>
                    <w:bottom w:val="nil"/>
                    <w:right w:val="nil"/>
                  </w:tcBorders>
                  <w:shd w:val="clear" w:color="auto" w:fill="auto"/>
                  <w:noWrap/>
                  <w:vAlign w:val="bottom"/>
                  <w:hideMark/>
                </w:tcPr>
                <w:p w:rsidR="00E7042F" w:rsidRPr="0054562C" w:rsidRDefault="00E7042F" w:rsidP="00E7042F">
                  <w:pPr>
                    <w:framePr w:hSpace="141" w:wrap="around" w:vAnchor="text" w:hAnchor="margin" w:y="922"/>
                    <w:spacing w:after="0" w:line="240" w:lineRule="auto"/>
                    <w:jc w:val="center"/>
                    <w:rPr>
                      <w:rFonts w:ascii="Arial" w:eastAsia="Times New Roman" w:hAnsi="Arial" w:cs="Arial"/>
                      <w:sz w:val="20"/>
                      <w:szCs w:val="20"/>
                      <w:lang w:val="es-CR" w:eastAsia="es-CR"/>
                    </w:rPr>
                  </w:pPr>
                </w:p>
              </w:tc>
            </w:tr>
            <w:tr w:rsidR="00E7042F" w:rsidRPr="0054562C" w:rsidTr="008858A9">
              <w:trPr>
                <w:trHeight w:val="230"/>
                <w:tblCellSpacing w:w="0" w:type="dxa"/>
              </w:trPr>
              <w:tc>
                <w:tcPr>
                  <w:tcW w:w="0" w:type="auto"/>
                  <w:vMerge/>
                  <w:tcBorders>
                    <w:top w:val="nil"/>
                    <w:left w:val="nil"/>
                    <w:bottom w:val="nil"/>
                    <w:right w:val="nil"/>
                  </w:tcBorders>
                  <w:vAlign w:val="center"/>
                  <w:hideMark/>
                </w:tcPr>
                <w:p w:rsidR="00E7042F" w:rsidRPr="0054562C" w:rsidRDefault="00E7042F" w:rsidP="00E7042F">
                  <w:pPr>
                    <w:framePr w:hSpace="141" w:wrap="around" w:vAnchor="text" w:hAnchor="margin" w:y="922"/>
                    <w:spacing w:after="0" w:line="240" w:lineRule="auto"/>
                    <w:rPr>
                      <w:rFonts w:ascii="Arial" w:eastAsia="Times New Roman" w:hAnsi="Arial" w:cs="Arial"/>
                      <w:sz w:val="20"/>
                      <w:szCs w:val="20"/>
                      <w:lang w:val="es-CR" w:eastAsia="es-CR"/>
                    </w:rPr>
                  </w:pPr>
                </w:p>
              </w:tc>
            </w:tr>
          </w:tbl>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55"/>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NOMBRE DEL REPRESENTANTE:</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OLGA STELLA GIRÓN OSPINA</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55"/>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CÉDULA:</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38.245.447</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510"/>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ROL:</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COORDINADORA SECCIONAL IBAGUÉ DEL SERVICIO DE EXTENSIÓN RURAL</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510"/>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PERSONERÍA JURÍDICA:</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xml:space="preserve">COMITÉ DE CAFETEROS - NIT: 860.007.538-2 </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510"/>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DIRECCIÓN:</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CRA 2 CALLE 17 ESQUINA EDIF. DEL CAFÉ</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55"/>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CELULAR:</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2638392</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55"/>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CORREO ELECTRÓNICO:</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hyperlink r:id="rId67" w:history="1">
              <w:r w:rsidRPr="0054562C">
                <w:rPr>
                  <w:rFonts w:ascii="Arial" w:eastAsia="Times New Roman" w:hAnsi="Arial" w:cs="Arial"/>
                  <w:sz w:val="20"/>
                  <w:lang w:val="es-CR" w:eastAsia="es-CR"/>
                </w:rPr>
                <w:t>olga.giron@cafedecolombia.co</w:t>
              </w:r>
            </w:hyperlink>
            <w:r>
              <w:rPr>
                <w:rFonts w:ascii="Arial" w:eastAsia="Times New Roman" w:hAnsi="Arial" w:cs="Arial"/>
                <w:sz w:val="20"/>
                <w:szCs w:val="20"/>
                <w:lang w:val="es-CR" w:eastAsia="es-CR"/>
              </w:rPr>
              <w:t>m</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55"/>
        </w:trPr>
        <w:tc>
          <w:tcPr>
            <w:tcW w:w="105" w:type="pct"/>
            <w:tcBorders>
              <w:top w:val="nil"/>
              <w:left w:val="single" w:sz="8" w:space="0" w:color="auto"/>
              <w:bottom w:val="nil"/>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755" w:type="pct"/>
            <w:tcBorders>
              <w:top w:val="nil"/>
              <w:left w:val="nil"/>
              <w:bottom w:val="nil"/>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MUNICIPIO:</w:t>
            </w:r>
          </w:p>
        </w:tc>
        <w:tc>
          <w:tcPr>
            <w:tcW w:w="1589" w:type="pct"/>
            <w:tcBorders>
              <w:top w:val="nil"/>
              <w:left w:val="nil"/>
              <w:bottom w:val="nil"/>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IBAGUE</w:t>
            </w:r>
          </w:p>
        </w:tc>
        <w:tc>
          <w:tcPr>
            <w:tcW w:w="1446" w:type="pct"/>
            <w:vMerge/>
            <w:tcBorders>
              <w:top w:val="nil"/>
              <w:left w:val="nil"/>
              <w:bottom w:val="nil"/>
              <w:right w:val="nil"/>
            </w:tcBorders>
            <w:vAlign w:val="center"/>
            <w:hideMark/>
          </w:tcPr>
          <w:p w:rsidR="00E7042F" w:rsidRPr="0054562C" w:rsidRDefault="00E7042F" w:rsidP="00E7042F">
            <w:pPr>
              <w:spacing w:after="0" w:line="240" w:lineRule="auto"/>
              <w:rPr>
                <w:rFonts w:eastAsia="Times New Roman"/>
                <w:color w:val="000000"/>
                <w:lang w:val="es-CR" w:eastAsia="es-CR"/>
              </w:rPr>
            </w:pPr>
          </w:p>
        </w:tc>
        <w:tc>
          <w:tcPr>
            <w:tcW w:w="105" w:type="pct"/>
            <w:tcBorders>
              <w:top w:val="nil"/>
              <w:left w:val="nil"/>
              <w:bottom w:val="nil"/>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E7042F" w:rsidRPr="0054562C" w:rsidTr="00E7042F">
        <w:trPr>
          <w:trHeight w:val="270"/>
        </w:trPr>
        <w:tc>
          <w:tcPr>
            <w:tcW w:w="105" w:type="pct"/>
            <w:tcBorders>
              <w:top w:val="nil"/>
              <w:left w:val="single" w:sz="8" w:space="0" w:color="auto"/>
              <w:bottom w:val="single" w:sz="8" w:space="0" w:color="auto"/>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755" w:type="pct"/>
            <w:tcBorders>
              <w:top w:val="nil"/>
              <w:left w:val="nil"/>
              <w:bottom w:val="single" w:sz="8" w:space="0" w:color="auto"/>
              <w:right w:val="nil"/>
            </w:tcBorders>
            <w:shd w:val="clear" w:color="auto" w:fill="auto"/>
            <w:noWrap/>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89" w:type="pct"/>
            <w:tcBorders>
              <w:top w:val="nil"/>
              <w:left w:val="nil"/>
              <w:bottom w:val="single" w:sz="8" w:space="0" w:color="auto"/>
              <w:right w:val="nil"/>
            </w:tcBorders>
            <w:shd w:val="clear" w:color="auto" w:fill="auto"/>
            <w:vAlign w:val="center"/>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446" w:type="pct"/>
            <w:tcBorders>
              <w:top w:val="nil"/>
              <w:left w:val="nil"/>
              <w:bottom w:val="single" w:sz="8" w:space="0" w:color="auto"/>
              <w:right w:val="nil"/>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05" w:type="pct"/>
            <w:tcBorders>
              <w:top w:val="nil"/>
              <w:left w:val="nil"/>
              <w:bottom w:val="single" w:sz="8" w:space="0" w:color="auto"/>
              <w:right w:val="single" w:sz="8" w:space="0" w:color="auto"/>
            </w:tcBorders>
            <w:shd w:val="clear" w:color="auto" w:fill="auto"/>
            <w:noWrap/>
            <w:vAlign w:val="bottom"/>
            <w:hideMark/>
          </w:tcPr>
          <w:p w:rsidR="00E7042F" w:rsidRPr="0054562C" w:rsidRDefault="00E7042F" w:rsidP="00E7042F">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bl>
    <w:p w:rsidR="003320A9" w:rsidRDefault="003320A9" w:rsidP="004E3DED">
      <w:pPr>
        <w:rPr>
          <w:rFonts w:ascii="Arial" w:eastAsiaTheme="minorHAnsi" w:hAnsi="Arial" w:cs="Arial"/>
          <w:b/>
          <w:sz w:val="24"/>
          <w:szCs w:val="24"/>
        </w:rPr>
      </w:pPr>
    </w:p>
    <w:p w:rsidR="0054562C" w:rsidRDefault="0054562C" w:rsidP="004E3DED">
      <w:pPr>
        <w:rPr>
          <w:rFonts w:ascii="Arial" w:eastAsiaTheme="minorHAnsi" w:hAnsi="Arial" w:cs="Arial"/>
          <w:b/>
          <w:sz w:val="24"/>
          <w:szCs w:val="24"/>
        </w:rPr>
      </w:pPr>
    </w:p>
    <w:p w:rsidR="0054562C" w:rsidRDefault="0054562C" w:rsidP="004E3DED">
      <w:pPr>
        <w:rPr>
          <w:rFonts w:ascii="Arial" w:eastAsiaTheme="minorHAnsi" w:hAnsi="Arial" w:cs="Arial"/>
          <w:b/>
          <w:sz w:val="24"/>
          <w:szCs w:val="24"/>
        </w:rPr>
      </w:pPr>
    </w:p>
    <w:p w:rsidR="0054562C" w:rsidRDefault="0054562C" w:rsidP="004E3DED">
      <w:pPr>
        <w:rPr>
          <w:rFonts w:ascii="Arial" w:eastAsiaTheme="minorHAnsi" w:hAnsi="Arial" w:cs="Arial"/>
          <w:b/>
          <w:sz w:val="24"/>
          <w:szCs w:val="24"/>
        </w:rPr>
      </w:pPr>
    </w:p>
    <w:p w:rsidR="00E7042F" w:rsidRDefault="00E7042F" w:rsidP="004E3DED">
      <w:pPr>
        <w:rPr>
          <w:rFonts w:ascii="Arial" w:eastAsiaTheme="minorHAnsi" w:hAnsi="Arial" w:cs="Arial"/>
          <w:b/>
          <w:sz w:val="24"/>
          <w:szCs w:val="24"/>
        </w:rPr>
      </w:pPr>
    </w:p>
    <w:p w:rsidR="0054562C" w:rsidRDefault="0054562C" w:rsidP="004E3DED">
      <w:pPr>
        <w:rPr>
          <w:rFonts w:ascii="Arial" w:eastAsiaTheme="minorHAnsi" w:hAnsi="Arial" w:cs="Arial"/>
          <w:b/>
          <w:sz w:val="24"/>
          <w:szCs w:val="24"/>
        </w:rPr>
      </w:pPr>
    </w:p>
    <w:tbl>
      <w:tblPr>
        <w:tblW w:w="5000" w:type="pct"/>
        <w:tblCellMar>
          <w:left w:w="70" w:type="dxa"/>
          <w:right w:w="70" w:type="dxa"/>
        </w:tblCellMar>
        <w:tblLook w:val="04A0"/>
      </w:tblPr>
      <w:tblGrid>
        <w:gridCol w:w="196"/>
        <w:gridCol w:w="3374"/>
        <w:gridCol w:w="2715"/>
        <w:gridCol w:w="2780"/>
        <w:gridCol w:w="196"/>
      </w:tblGrid>
      <w:tr w:rsidR="0054562C" w:rsidRPr="0054562C" w:rsidTr="0054562C">
        <w:trPr>
          <w:trHeight w:val="255"/>
        </w:trPr>
        <w:tc>
          <w:tcPr>
            <w:tcW w:w="169" w:type="pct"/>
            <w:tcBorders>
              <w:top w:val="single" w:sz="8" w:space="0" w:color="auto"/>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73" w:type="pct"/>
            <w:tcBorders>
              <w:top w:val="single" w:sz="8" w:space="0" w:color="auto"/>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736" w:type="pct"/>
            <w:tcBorders>
              <w:top w:val="single" w:sz="8" w:space="0" w:color="auto"/>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352" w:type="pct"/>
            <w:tcBorders>
              <w:top w:val="single" w:sz="8" w:space="0" w:color="auto"/>
              <w:left w:val="nil"/>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69" w:type="pct"/>
            <w:tcBorders>
              <w:top w:val="single" w:sz="8" w:space="0" w:color="auto"/>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525"/>
        </w:trPr>
        <w:tc>
          <w:tcPr>
            <w:tcW w:w="169" w:type="pct"/>
            <w:tcBorders>
              <w:top w:val="nil"/>
              <w:left w:val="single" w:sz="8" w:space="0" w:color="auto"/>
              <w:bottom w:val="nil"/>
              <w:right w:val="nil"/>
            </w:tcBorders>
            <w:shd w:val="clear" w:color="auto" w:fill="auto"/>
            <w:noWrap/>
            <w:vAlign w:val="center"/>
            <w:hideMark/>
          </w:tcPr>
          <w:p w:rsidR="0054562C" w:rsidRPr="0054562C" w:rsidRDefault="0054562C" w:rsidP="0054562C">
            <w:pPr>
              <w:spacing w:after="0" w:line="240" w:lineRule="auto"/>
              <w:jc w:val="right"/>
              <w:rPr>
                <w:rFonts w:ascii="Arial" w:eastAsia="Times New Roman" w:hAnsi="Arial" w:cs="Arial"/>
                <w:b/>
                <w:bCs/>
                <w:sz w:val="20"/>
                <w:szCs w:val="20"/>
                <w:lang w:val="es-CR" w:eastAsia="es-CR"/>
              </w:rPr>
            </w:pP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TIPO DE ACTOR:</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ORGANIZACIONES QUE ASOCIEN O AGREMIEN SECTORES PRODUCTIVOS</w:t>
            </w:r>
          </w:p>
        </w:tc>
        <w:tc>
          <w:tcPr>
            <w:tcW w:w="1352" w:type="pct"/>
            <w:vMerge w:val="restart"/>
            <w:tcBorders>
              <w:top w:val="nil"/>
              <w:left w:val="nil"/>
              <w:bottom w:val="nil"/>
              <w:right w:val="nil"/>
            </w:tcBorders>
            <w:shd w:val="clear" w:color="auto" w:fill="auto"/>
            <w:noWrap/>
            <w:vAlign w:val="bottom"/>
            <w:hideMark/>
          </w:tcPr>
          <w:p w:rsidR="0054562C" w:rsidRPr="0054562C" w:rsidRDefault="0054562C" w:rsidP="0054562C">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27872" behindDoc="1" locked="0" layoutInCell="1" allowOverlap="1">
                  <wp:simplePos x="0" y="0"/>
                  <wp:positionH relativeFrom="column">
                    <wp:posOffset>133350</wp:posOffset>
                  </wp:positionH>
                  <wp:positionV relativeFrom="paragraph">
                    <wp:posOffset>81280</wp:posOffset>
                  </wp:positionV>
                  <wp:extent cx="1514475" cy="1800225"/>
                  <wp:effectExtent l="19050" t="0" r="9525" b="0"/>
                  <wp:wrapTight wrapText="bothSides">
                    <wp:wrapPolygon edited="0">
                      <wp:start x="-272" y="0"/>
                      <wp:lineTo x="-272" y="21486"/>
                      <wp:lineTo x="21736" y="21486"/>
                      <wp:lineTo x="21736" y="0"/>
                      <wp:lineTo x="-272" y="0"/>
                    </wp:wrapPolygon>
                  </wp:wrapTight>
                  <wp:docPr id="42" name="4 Imagen"/>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pic:cNvPicPr>
                        </pic:nvPicPr>
                        <pic:blipFill rotWithShape="1">
                          <a:blip r:embed="rId68"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8176" r="11321" b="23623"/>
                          <a:stretch/>
                        </pic:blipFill>
                        <pic:spPr>
                          <a:xfrm>
                            <a:off x="0" y="0"/>
                            <a:ext cx="1514475" cy="1800225"/>
                          </a:xfrm>
                          <a:prstGeom prst="rect">
                            <a:avLst/>
                          </a:prstGeom>
                        </pic:spPr>
                      </pic:pic>
                    </a:graphicData>
                  </a:graphic>
                </wp:anchor>
              </w:drawing>
            </w:r>
          </w:p>
          <w:tbl>
            <w:tblPr>
              <w:tblW w:w="0" w:type="auto"/>
              <w:tblCellSpacing w:w="0" w:type="dxa"/>
              <w:tblCellMar>
                <w:left w:w="0" w:type="dxa"/>
                <w:right w:w="0" w:type="dxa"/>
              </w:tblCellMar>
              <w:tblLook w:val="04A0"/>
            </w:tblPr>
            <w:tblGrid>
              <w:gridCol w:w="2640"/>
            </w:tblGrid>
            <w:tr w:rsidR="0054562C" w:rsidRPr="0054562C">
              <w:trPr>
                <w:trHeight w:val="230"/>
                <w:tblCellSpacing w:w="0" w:type="dxa"/>
              </w:trPr>
              <w:tc>
                <w:tcPr>
                  <w:tcW w:w="2640" w:type="dxa"/>
                  <w:vMerge w:val="restart"/>
                  <w:tcBorders>
                    <w:top w:val="nil"/>
                    <w:left w:val="nil"/>
                    <w:bottom w:val="nil"/>
                    <w:right w:val="nil"/>
                  </w:tcBorders>
                  <w:shd w:val="clear" w:color="auto" w:fill="auto"/>
                  <w:noWrap/>
                  <w:vAlign w:val="bottom"/>
                  <w:hideMark/>
                </w:tcPr>
                <w:p w:rsidR="0054562C" w:rsidRPr="0054562C" w:rsidRDefault="0054562C" w:rsidP="0054562C">
                  <w:pPr>
                    <w:spacing w:after="0" w:line="240" w:lineRule="auto"/>
                    <w:jc w:val="center"/>
                    <w:rPr>
                      <w:rFonts w:ascii="Arial" w:eastAsia="Times New Roman" w:hAnsi="Arial" w:cs="Arial"/>
                      <w:sz w:val="20"/>
                      <w:szCs w:val="20"/>
                      <w:lang w:val="es-CR" w:eastAsia="es-CR"/>
                    </w:rPr>
                  </w:pPr>
                </w:p>
              </w:tc>
            </w:tr>
            <w:tr w:rsidR="0054562C" w:rsidRPr="0054562C">
              <w:trPr>
                <w:trHeight w:val="230"/>
                <w:tblCellSpacing w:w="0" w:type="dxa"/>
              </w:trPr>
              <w:tc>
                <w:tcPr>
                  <w:tcW w:w="0" w:type="auto"/>
                  <w:vMerge/>
                  <w:tcBorders>
                    <w:top w:val="nil"/>
                    <w:left w:val="nil"/>
                    <w:bottom w:val="nil"/>
                    <w:right w:val="nil"/>
                  </w:tcBorders>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p>
              </w:tc>
            </w:tr>
          </w:tbl>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NOMBRE DEL REPRESENTANTE:</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ABEL SÁNCHEZ ARIAS</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CÉDULA:</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14.230.334</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ROL:</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SUB-GERENTE</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PERSONERÍA JURÍDICA:</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ASOCOMBEIMA - NIT: 800.230.929-5</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510"/>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DIRECCIÓN:</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CRA 4 N° 11 - 40 CENTRO OFI. 705 EDIF. FLORO SAAVEDRA</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CELULAR:</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3153193212</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CORREO ELECTRÓNICO:</w:t>
            </w:r>
          </w:p>
        </w:tc>
        <w:tc>
          <w:tcPr>
            <w:tcW w:w="1736" w:type="pct"/>
            <w:tcBorders>
              <w:top w:val="nil"/>
              <w:left w:val="nil"/>
              <w:bottom w:val="nil"/>
              <w:right w:val="nil"/>
            </w:tcBorders>
            <w:shd w:val="clear" w:color="auto" w:fill="auto"/>
            <w:vAlign w:val="center"/>
            <w:hideMark/>
          </w:tcPr>
          <w:p w:rsidR="0054562C" w:rsidRPr="0054562C" w:rsidRDefault="001B728C" w:rsidP="0054562C">
            <w:pPr>
              <w:spacing w:after="0" w:line="240" w:lineRule="auto"/>
              <w:rPr>
                <w:rFonts w:ascii="Arial" w:eastAsia="Times New Roman" w:hAnsi="Arial" w:cs="Arial"/>
                <w:sz w:val="20"/>
                <w:szCs w:val="20"/>
                <w:lang w:val="es-CR" w:eastAsia="es-CR"/>
              </w:rPr>
            </w:pPr>
            <w:hyperlink r:id="rId69" w:history="1">
              <w:r w:rsidR="0054562C" w:rsidRPr="0054562C">
                <w:rPr>
                  <w:rFonts w:ascii="Arial" w:eastAsia="Times New Roman" w:hAnsi="Arial" w:cs="Arial"/>
                  <w:sz w:val="20"/>
                  <w:lang w:val="es-CR" w:eastAsia="es-CR"/>
                </w:rPr>
                <w:t>abelsan597@hotmail.com</w:t>
              </w:r>
            </w:hyperlink>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55"/>
        </w:trPr>
        <w:tc>
          <w:tcPr>
            <w:tcW w:w="169" w:type="pct"/>
            <w:tcBorders>
              <w:top w:val="nil"/>
              <w:left w:val="single" w:sz="8" w:space="0" w:color="auto"/>
              <w:bottom w:val="nil"/>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b/>
                <w:bCs/>
                <w:sz w:val="20"/>
                <w:szCs w:val="20"/>
                <w:lang w:val="es-CR" w:eastAsia="es-CR"/>
              </w:rPr>
            </w:pPr>
            <w:r w:rsidRPr="0054562C">
              <w:rPr>
                <w:rFonts w:ascii="Arial" w:eastAsia="Times New Roman" w:hAnsi="Arial" w:cs="Arial"/>
                <w:b/>
                <w:bCs/>
                <w:sz w:val="20"/>
                <w:szCs w:val="20"/>
                <w:lang w:val="es-CR" w:eastAsia="es-CR"/>
              </w:rPr>
              <w:t>MUNICIPIO:</w:t>
            </w:r>
          </w:p>
        </w:tc>
        <w:tc>
          <w:tcPr>
            <w:tcW w:w="1736" w:type="pct"/>
            <w:tcBorders>
              <w:top w:val="nil"/>
              <w:left w:val="nil"/>
              <w:bottom w:val="nil"/>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IBAGUE</w:t>
            </w:r>
          </w:p>
        </w:tc>
        <w:tc>
          <w:tcPr>
            <w:tcW w:w="1352" w:type="pct"/>
            <w:vMerge/>
            <w:tcBorders>
              <w:top w:val="nil"/>
              <w:left w:val="nil"/>
              <w:bottom w:val="nil"/>
              <w:right w:val="nil"/>
            </w:tcBorders>
            <w:vAlign w:val="center"/>
            <w:hideMark/>
          </w:tcPr>
          <w:p w:rsidR="0054562C" w:rsidRPr="0054562C" w:rsidRDefault="0054562C" w:rsidP="0054562C">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r w:rsidR="0054562C" w:rsidRPr="0054562C" w:rsidTr="0054562C">
        <w:trPr>
          <w:trHeight w:val="270"/>
        </w:trPr>
        <w:tc>
          <w:tcPr>
            <w:tcW w:w="169" w:type="pct"/>
            <w:tcBorders>
              <w:top w:val="nil"/>
              <w:left w:val="single" w:sz="8" w:space="0" w:color="auto"/>
              <w:bottom w:val="single" w:sz="8" w:space="0" w:color="auto"/>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573" w:type="pct"/>
            <w:tcBorders>
              <w:top w:val="nil"/>
              <w:left w:val="nil"/>
              <w:bottom w:val="single" w:sz="8" w:space="0" w:color="auto"/>
              <w:right w:val="nil"/>
            </w:tcBorders>
            <w:shd w:val="clear" w:color="auto" w:fill="auto"/>
            <w:noWrap/>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736" w:type="pct"/>
            <w:tcBorders>
              <w:top w:val="nil"/>
              <w:left w:val="nil"/>
              <w:bottom w:val="single" w:sz="8" w:space="0" w:color="auto"/>
              <w:right w:val="nil"/>
            </w:tcBorders>
            <w:shd w:val="clear" w:color="auto" w:fill="auto"/>
            <w:vAlign w:val="center"/>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352" w:type="pct"/>
            <w:tcBorders>
              <w:top w:val="nil"/>
              <w:left w:val="nil"/>
              <w:bottom w:val="single" w:sz="8" w:space="0" w:color="auto"/>
              <w:right w:val="nil"/>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c>
          <w:tcPr>
            <w:tcW w:w="169" w:type="pct"/>
            <w:tcBorders>
              <w:top w:val="nil"/>
              <w:left w:val="nil"/>
              <w:bottom w:val="single" w:sz="8" w:space="0" w:color="auto"/>
              <w:right w:val="single" w:sz="8" w:space="0" w:color="auto"/>
            </w:tcBorders>
            <w:shd w:val="clear" w:color="auto" w:fill="auto"/>
            <w:noWrap/>
            <w:vAlign w:val="bottom"/>
            <w:hideMark/>
          </w:tcPr>
          <w:p w:rsidR="0054562C" w:rsidRPr="0054562C" w:rsidRDefault="0054562C" w:rsidP="0054562C">
            <w:pPr>
              <w:spacing w:after="0" w:line="240" w:lineRule="auto"/>
              <w:rPr>
                <w:rFonts w:ascii="Arial" w:eastAsia="Times New Roman" w:hAnsi="Arial" w:cs="Arial"/>
                <w:sz w:val="20"/>
                <w:szCs w:val="20"/>
                <w:lang w:val="es-CR" w:eastAsia="es-CR"/>
              </w:rPr>
            </w:pPr>
            <w:r w:rsidRPr="0054562C">
              <w:rPr>
                <w:rFonts w:ascii="Arial" w:eastAsia="Times New Roman" w:hAnsi="Arial" w:cs="Arial"/>
                <w:sz w:val="20"/>
                <w:szCs w:val="20"/>
                <w:lang w:val="es-CR" w:eastAsia="es-CR"/>
              </w:rPr>
              <w:t> </w:t>
            </w:r>
          </w:p>
        </w:tc>
      </w:tr>
    </w:tbl>
    <w:p w:rsidR="0054562C" w:rsidRDefault="0054562C" w:rsidP="004E3DED">
      <w:pPr>
        <w:rPr>
          <w:rFonts w:ascii="Arial" w:eastAsiaTheme="minorHAnsi" w:hAnsi="Arial" w:cs="Arial"/>
          <w:b/>
          <w:sz w:val="24"/>
          <w:szCs w:val="24"/>
        </w:rPr>
      </w:pPr>
    </w:p>
    <w:p w:rsidR="00C039F3" w:rsidRDefault="00C039F3" w:rsidP="00C039F3">
      <w:pPr>
        <w:rPr>
          <w:rFonts w:ascii="Arial" w:eastAsiaTheme="minorHAnsi" w:hAnsi="Arial" w:cs="Arial"/>
          <w:b/>
          <w:sz w:val="24"/>
          <w:szCs w:val="24"/>
        </w:rPr>
      </w:pPr>
      <w:r>
        <w:rPr>
          <w:rFonts w:ascii="Arial" w:eastAsiaTheme="minorHAnsi" w:hAnsi="Arial" w:cs="Arial"/>
          <w:b/>
          <w:sz w:val="24"/>
          <w:szCs w:val="24"/>
        </w:rPr>
        <w:t>INSTITUCIONES DE EDUCACIÓN SUPERIOR</w:t>
      </w:r>
    </w:p>
    <w:tbl>
      <w:tblPr>
        <w:tblW w:w="5000" w:type="pct"/>
        <w:tblCellMar>
          <w:left w:w="70" w:type="dxa"/>
          <w:right w:w="70" w:type="dxa"/>
        </w:tblCellMar>
        <w:tblLook w:val="04A0"/>
      </w:tblPr>
      <w:tblGrid>
        <w:gridCol w:w="196"/>
        <w:gridCol w:w="3374"/>
        <w:gridCol w:w="2515"/>
        <w:gridCol w:w="2980"/>
        <w:gridCol w:w="196"/>
      </w:tblGrid>
      <w:tr w:rsidR="00C039F3" w:rsidRPr="00C039F3" w:rsidTr="00C039F3">
        <w:trPr>
          <w:trHeight w:val="255"/>
        </w:trPr>
        <w:tc>
          <w:tcPr>
            <w:tcW w:w="169" w:type="pct"/>
            <w:tcBorders>
              <w:top w:val="single" w:sz="8" w:space="0" w:color="auto"/>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 </w:t>
            </w:r>
          </w:p>
        </w:tc>
        <w:tc>
          <w:tcPr>
            <w:tcW w:w="1573" w:type="pct"/>
            <w:tcBorders>
              <w:top w:val="single" w:sz="8" w:space="0" w:color="auto"/>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 </w:t>
            </w:r>
          </w:p>
        </w:tc>
        <w:tc>
          <w:tcPr>
            <w:tcW w:w="1639" w:type="pct"/>
            <w:tcBorders>
              <w:top w:val="single" w:sz="8" w:space="0" w:color="auto"/>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 </w:t>
            </w:r>
          </w:p>
        </w:tc>
        <w:tc>
          <w:tcPr>
            <w:tcW w:w="1449" w:type="pct"/>
            <w:tcBorders>
              <w:top w:val="single" w:sz="8" w:space="0" w:color="auto"/>
              <w:left w:val="nil"/>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c>
          <w:tcPr>
            <w:tcW w:w="169" w:type="pct"/>
            <w:tcBorders>
              <w:top w:val="single" w:sz="8" w:space="0" w:color="auto"/>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510"/>
        </w:trPr>
        <w:tc>
          <w:tcPr>
            <w:tcW w:w="169" w:type="pct"/>
            <w:tcBorders>
              <w:top w:val="nil"/>
              <w:left w:val="single" w:sz="8" w:space="0" w:color="auto"/>
              <w:bottom w:val="nil"/>
              <w:right w:val="nil"/>
            </w:tcBorders>
            <w:shd w:val="clear" w:color="auto" w:fill="auto"/>
            <w:noWrap/>
            <w:vAlign w:val="center"/>
            <w:hideMark/>
          </w:tcPr>
          <w:p w:rsidR="00C039F3" w:rsidRPr="00C039F3" w:rsidRDefault="00C039F3" w:rsidP="00C039F3">
            <w:pPr>
              <w:spacing w:after="0" w:line="240" w:lineRule="auto"/>
              <w:jc w:val="right"/>
              <w:rPr>
                <w:rFonts w:ascii="Arial" w:eastAsia="Times New Roman" w:hAnsi="Arial" w:cs="Arial"/>
                <w:b/>
                <w:bCs/>
                <w:sz w:val="20"/>
                <w:szCs w:val="20"/>
                <w:lang w:val="es-CR" w:eastAsia="es-CR"/>
              </w:rPr>
            </w:pP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TIPO DE ACTOR:</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INSTITUCIONES DE EDUCACIÓN SUPERIOR</w:t>
            </w:r>
          </w:p>
        </w:tc>
        <w:tc>
          <w:tcPr>
            <w:tcW w:w="1449" w:type="pct"/>
            <w:vMerge w:val="restart"/>
            <w:tcBorders>
              <w:top w:val="nil"/>
              <w:left w:val="nil"/>
              <w:bottom w:val="nil"/>
              <w:right w:val="nil"/>
            </w:tcBorders>
            <w:shd w:val="clear" w:color="auto" w:fill="auto"/>
            <w:noWrap/>
            <w:vAlign w:val="bottom"/>
            <w:hideMark/>
          </w:tcPr>
          <w:p w:rsidR="00C039F3" w:rsidRPr="00C039F3" w:rsidRDefault="00C039F3" w:rsidP="00C039F3">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29920" behindDoc="0" locked="0" layoutInCell="1" allowOverlap="1">
                  <wp:simplePos x="0" y="0"/>
                  <wp:positionH relativeFrom="column">
                    <wp:posOffset>28575</wp:posOffset>
                  </wp:positionH>
                  <wp:positionV relativeFrom="paragraph">
                    <wp:posOffset>38100</wp:posOffset>
                  </wp:positionV>
                  <wp:extent cx="1752600" cy="1971675"/>
                  <wp:effectExtent l="0" t="0" r="0" b="0"/>
                  <wp:wrapNone/>
                  <wp:docPr id="43" name="2 Imagen"/>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70"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14929" t="19337" r="24678" b="9186"/>
                          <a:stretch/>
                        </pic:blipFill>
                        <pic:spPr>
                          <a:xfrm rot="5400000">
                            <a:off x="0" y="0"/>
                            <a:ext cx="1952984" cy="1733550"/>
                          </a:xfrm>
                          <a:prstGeom prst="rect">
                            <a:avLst/>
                          </a:prstGeom>
                        </pic:spPr>
                      </pic:pic>
                    </a:graphicData>
                  </a:graphic>
                </wp:anchor>
              </w:drawing>
            </w:r>
          </w:p>
          <w:tbl>
            <w:tblPr>
              <w:tblW w:w="0" w:type="auto"/>
              <w:tblCellSpacing w:w="0" w:type="dxa"/>
              <w:tblCellMar>
                <w:left w:w="0" w:type="dxa"/>
                <w:right w:w="0" w:type="dxa"/>
              </w:tblCellMar>
              <w:tblLook w:val="04A0"/>
            </w:tblPr>
            <w:tblGrid>
              <w:gridCol w:w="2840"/>
            </w:tblGrid>
            <w:tr w:rsidR="00C039F3" w:rsidRPr="00C039F3">
              <w:trPr>
                <w:trHeight w:val="230"/>
                <w:tblCellSpacing w:w="0" w:type="dxa"/>
              </w:trPr>
              <w:tc>
                <w:tcPr>
                  <w:tcW w:w="2840" w:type="dxa"/>
                  <w:vMerge w:val="restart"/>
                  <w:tcBorders>
                    <w:top w:val="nil"/>
                    <w:left w:val="nil"/>
                    <w:bottom w:val="nil"/>
                    <w:right w:val="nil"/>
                  </w:tcBorders>
                  <w:shd w:val="clear" w:color="auto" w:fill="auto"/>
                  <w:noWrap/>
                  <w:vAlign w:val="bottom"/>
                  <w:hideMark/>
                </w:tcPr>
                <w:p w:rsidR="00C039F3" w:rsidRPr="00C039F3" w:rsidRDefault="00C039F3" w:rsidP="00C039F3">
                  <w:pPr>
                    <w:spacing w:after="0" w:line="240" w:lineRule="auto"/>
                    <w:jc w:val="center"/>
                    <w:rPr>
                      <w:rFonts w:ascii="Arial" w:eastAsia="Times New Roman" w:hAnsi="Arial" w:cs="Arial"/>
                      <w:color w:val="000000"/>
                      <w:sz w:val="20"/>
                      <w:szCs w:val="20"/>
                      <w:lang w:val="es-CR" w:eastAsia="es-CR"/>
                    </w:rPr>
                  </w:pPr>
                </w:p>
              </w:tc>
            </w:tr>
            <w:tr w:rsidR="00C039F3" w:rsidRPr="00C039F3">
              <w:trPr>
                <w:trHeight w:val="230"/>
                <w:tblCellSpacing w:w="0" w:type="dxa"/>
              </w:trPr>
              <w:tc>
                <w:tcPr>
                  <w:tcW w:w="0" w:type="auto"/>
                  <w:vMerge/>
                  <w:tcBorders>
                    <w:top w:val="nil"/>
                    <w:left w:val="nil"/>
                    <w:bottom w:val="nil"/>
                    <w:right w:val="nil"/>
                  </w:tcBorders>
                  <w:vAlign w:val="center"/>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p>
              </w:tc>
            </w:tr>
          </w:tbl>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510"/>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NOMBRE DEL REPRESENTANTE:</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JHOANNA MAGALLY GARCÍA ANDRADE</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55"/>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CÉDULA:</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65.759.123</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55"/>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ROL:</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DOCENTE DE PLANTA</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510"/>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PERSONERÍA JURÍDICA:</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 xml:space="preserve">UNIVERSIDAD DEL TOLIMA - NIT: NIT 890.700.640-7  </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510"/>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DIRECCIÓN:</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BARRIO SANTA HELENA PARTE ALTA</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55"/>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CELULAR:</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3208026970</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55"/>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CORREO ELECTRÓNICO:</w:t>
            </w:r>
          </w:p>
        </w:tc>
        <w:tc>
          <w:tcPr>
            <w:tcW w:w="1639" w:type="pct"/>
            <w:tcBorders>
              <w:top w:val="nil"/>
              <w:left w:val="nil"/>
              <w:bottom w:val="nil"/>
              <w:right w:val="nil"/>
            </w:tcBorders>
            <w:shd w:val="clear" w:color="auto" w:fill="auto"/>
            <w:vAlign w:val="center"/>
            <w:hideMark/>
          </w:tcPr>
          <w:p w:rsidR="00C039F3" w:rsidRPr="00C039F3" w:rsidRDefault="001B728C" w:rsidP="00C039F3">
            <w:pPr>
              <w:spacing w:after="0" w:line="240" w:lineRule="auto"/>
              <w:rPr>
                <w:rFonts w:ascii="Arial" w:eastAsia="Times New Roman" w:hAnsi="Arial" w:cs="Arial"/>
                <w:sz w:val="20"/>
                <w:szCs w:val="20"/>
                <w:lang w:val="es-CR" w:eastAsia="es-CR"/>
              </w:rPr>
            </w:pPr>
            <w:hyperlink r:id="rId71" w:history="1">
              <w:r w:rsidR="00C039F3" w:rsidRPr="00C039F3">
                <w:rPr>
                  <w:rFonts w:ascii="Arial" w:eastAsia="Times New Roman" w:hAnsi="Arial" w:cs="Arial"/>
                  <w:sz w:val="20"/>
                  <w:lang w:val="es-CR" w:eastAsia="es-CR"/>
                </w:rPr>
                <w:t>jmgarciaa@ut.edu.co</w:t>
              </w:r>
            </w:hyperlink>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55"/>
        </w:trPr>
        <w:tc>
          <w:tcPr>
            <w:tcW w:w="169" w:type="pct"/>
            <w:tcBorders>
              <w:top w:val="nil"/>
              <w:left w:val="single" w:sz="8" w:space="0" w:color="auto"/>
              <w:bottom w:val="nil"/>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 </w:t>
            </w:r>
          </w:p>
        </w:tc>
        <w:tc>
          <w:tcPr>
            <w:tcW w:w="1573" w:type="pct"/>
            <w:tcBorders>
              <w:top w:val="nil"/>
              <w:left w:val="nil"/>
              <w:bottom w:val="nil"/>
              <w:right w:val="nil"/>
            </w:tcBorders>
            <w:shd w:val="clear" w:color="auto" w:fill="auto"/>
            <w:noWrap/>
            <w:vAlign w:val="center"/>
            <w:hideMark/>
          </w:tcPr>
          <w:p w:rsidR="00C039F3" w:rsidRPr="00C039F3" w:rsidRDefault="00C039F3" w:rsidP="00C039F3">
            <w:pPr>
              <w:spacing w:after="0" w:line="240" w:lineRule="auto"/>
              <w:rPr>
                <w:rFonts w:ascii="Arial" w:eastAsia="Times New Roman" w:hAnsi="Arial" w:cs="Arial"/>
                <w:b/>
                <w:bCs/>
                <w:sz w:val="20"/>
                <w:szCs w:val="20"/>
                <w:lang w:val="es-CR" w:eastAsia="es-CR"/>
              </w:rPr>
            </w:pPr>
            <w:r w:rsidRPr="00C039F3">
              <w:rPr>
                <w:rFonts w:ascii="Arial" w:eastAsia="Times New Roman" w:hAnsi="Arial" w:cs="Arial"/>
                <w:b/>
                <w:bCs/>
                <w:sz w:val="20"/>
                <w:szCs w:val="20"/>
                <w:lang w:val="es-CR" w:eastAsia="es-CR"/>
              </w:rPr>
              <w:t>MUNICIPIO:</w:t>
            </w:r>
          </w:p>
        </w:tc>
        <w:tc>
          <w:tcPr>
            <w:tcW w:w="1639" w:type="pct"/>
            <w:tcBorders>
              <w:top w:val="nil"/>
              <w:left w:val="nil"/>
              <w:bottom w:val="nil"/>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IBAGUE</w:t>
            </w:r>
          </w:p>
        </w:tc>
        <w:tc>
          <w:tcPr>
            <w:tcW w:w="1449" w:type="pct"/>
            <w:vMerge/>
            <w:tcBorders>
              <w:top w:val="nil"/>
              <w:left w:val="nil"/>
              <w:bottom w:val="nil"/>
              <w:right w:val="nil"/>
            </w:tcBorders>
            <w:vAlign w:val="center"/>
            <w:hideMark/>
          </w:tcPr>
          <w:p w:rsidR="00C039F3" w:rsidRPr="00C039F3" w:rsidRDefault="00C039F3" w:rsidP="00C039F3">
            <w:pPr>
              <w:spacing w:after="0" w:line="240" w:lineRule="auto"/>
              <w:rPr>
                <w:rFonts w:eastAsia="Times New Roman"/>
                <w:color w:val="000000"/>
                <w:lang w:val="es-CR" w:eastAsia="es-CR"/>
              </w:rPr>
            </w:pPr>
          </w:p>
        </w:tc>
        <w:tc>
          <w:tcPr>
            <w:tcW w:w="169" w:type="pct"/>
            <w:tcBorders>
              <w:top w:val="nil"/>
              <w:left w:val="nil"/>
              <w:bottom w:val="nil"/>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r w:rsidR="00C039F3" w:rsidRPr="00C039F3" w:rsidTr="00C039F3">
        <w:trPr>
          <w:trHeight w:val="270"/>
        </w:trPr>
        <w:tc>
          <w:tcPr>
            <w:tcW w:w="169" w:type="pct"/>
            <w:tcBorders>
              <w:top w:val="nil"/>
              <w:left w:val="single" w:sz="8" w:space="0" w:color="auto"/>
              <w:bottom w:val="single" w:sz="8" w:space="0" w:color="auto"/>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c>
          <w:tcPr>
            <w:tcW w:w="1573" w:type="pct"/>
            <w:tcBorders>
              <w:top w:val="nil"/>
              <w:left w:val="nil"/>
              <w:bottom w:val="single" w:sz="8" w:space="0" w:color="auto"/>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c>
          <w:tcPr>
            <w:tcW w:w="1639" w:type="pct"/>
            <w:tcBorders>
              <w:top w:val="nil"/>
              <w:left w:val="nil"/>
              <w:bottom w:val="single" w:sz="8" w:space="0" w:color="auto"/>
              <w:right w:val="nil"/>
            </w:tcBorders>
            <w:shd w:val="clear" w:color="auto" w:fill="auto"/>
            <w:vAlign w:val="center"/>
            <w:hideMark/>
          </w:tcPr>
          <w:p w:rsidR="00C039F3" w:rsidRPr="00C039F3" w:rsidRDefault="00C039F3" w:rsidP="00C039F3">
            <w:pPr>
              <w:spacing w:after="0" w:line="240" w:lineRule="auto"/>
              <w:rPr>
                <w:rFonts w:ascii="Arial" w:eastAsia="Times New Roman" w:hAnsi="Arial" w:cs="Arial"/>
                <w:sz w:val="20"/>
                <w:szCs w:val="20"/>
                <w:lang w:val="es-CR" w:eastAsia="es-CR"/>
              </w:rPr>
            </w:pPr>
            <w:r w:rsidRPr="00C039F3">
              <w:rPr>
                <w:rFonts w:ascii="Arial" w:eastAsia="Times New Roman" w:hAnsi="Arial" w:cs="Arial"/>
                <w:sz w:val="20"/>
                <w:szCs w:val="20"/>
                <w:lang w:val="es-CR" w:eastAsia="es-CR"/>
              </w:rPr>
              <w:t> </w:t>
            </w:r>
          </w:p>
        </w:tc>
        <w:tc>
          <w:tcPr>
            <w:tcW w:w="1449" w:type="pct"/>
            <w:tcBorders>
              <w:top w:val="nil"/>
              <w:left w:val="nil"/>
              <w:bottom w:val="single" w:sz="8" w:space="0" w:color="auto"/>
              <w:right w:val="nil"/>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c>
          <w:tcPr>
            <w:tcW w:w="169" w:type="pct"/>
            <w:tcBorders>
              <w:top w:val="nil"/>
              <w:left w:val="nil"/>
              <w:bottom w:val="single" w:sz="8" w:space="0" w:color="auto"/>
              <w:right w:val="single" w:sz="8" w:space="0" w:color="auto"/>
            </w:tcBorders>
            <w:shd w:val="clear" w:color="auto" w:fill="auto"/>
            <w:noWrap/>
            <w:vAlign w:val="bottom"/>
            <w:hideMark/>
          </w:tcPr>
          <w:p w:rsidR="00C039F3" w:rsidRPr="00C039F3" w:rsidRDefault="00C039F3" w:rsidP="00C039F3">
            <w:pPr>
              <w:spacing w:after="0" w:line="240" w:lineRule="auto"/>
              <w:rPr>
                <w:rFonts w:ascii="Arial" w:eastAsia="Times New Roman" w:hAnsi="Arial" w:cs="Arial"/>
                <w:color w:val="000000"/>
                <w:sz w:val="20"/>
                <w:szCs w:val="20"/>
                <w:lang w:val="es-CR" w:eastAsia="es-CR"/>
              </w:rPr>
            </w:pPr>
            <w:r w:rsidRPr="00C039F3">
              <w:rPr>
                <w:rFonts w:ascii="Arial" w:eastAsia="Times New Roman" w:hAnsi="Arial" w:cs="Arial"/>
                <w:color w:val="000000"/>
                <w:sz w:val="20"/>
                <w:szCs w:val="20"/>
                <w:lang w:val="es-CR" w:eastAsia="es-CR"/>
              </w:rPr>
              <w:t> </w:t>
            </w:r>
          </w:p>
        </w:tc>
      </w:tr>
    </w:tbl>
    <w:p w:rsidR="00C039F3" w:rsidRDefault="00C039F3" w:rsidP="004E3DED">
      <w:pPr>
        <w:rPr>
          <w:rFonts w:ascii="Arial" w:eastAsiaTheme="minorHAnsi" w:hAnsi="Arial" w:cs="Arial"/>
          <w:b/>
          <w:sz w:val="24"/>
          <w:szCs w:val="24"/>
        </w:rPr>
      </w:pPr>
    </w:p>
    <w:p w:rsidR="00E7042F" w:rsidRDefault="00E7042F" w:rsidP="004E3DED">
      <w:pPr>
        <w:rPr>
          <w:rFonts w:ascii="Arial" w:eastAsiaTheme="minorHAnsi" w:hAnsi="Arial" w:cs="Arial"/>
          <w:b/>
          <w:sz w:val="24"/>
          <w:szCs w:val="24"/>
        </w:rPr>
      </w:pPr>
    </w:p>
    <w:p w:rsidR="00E7042F" w:rsidRDefault="00E7042F" w:rsidP="004E3DED">
      <w:pPr>
        <w:rPr>
          <w:rFonts w:ascii="Arial" w:eastAsiaTheme="minorHAnsi" w:hAnsi="Arial" w:cs="Arial"/>
          <w:b/>
          <w:sz w:val="24"/>
          <w:szCs w:val="24"/>
        </w:rPr>
      </w:pPr>
    </w:p>
    <w:p w:rsidR="00E7042F" w:rsidRDefault="00E7042F" w:rsidP="004E3DED">
      <w:pPr>
        <w:rPr>
          <w:rFonts w:ascii="Arial" w:eastAsiaTheme="minorHAnsi" w:hAnsi="Arial" w:cs="Arial"/>
          <w:b/>
          <w:sz w:val="24"/>
          <w:szCs w:val="24"/>
        </w:rPr>
      </w:pPr>
    </w:p>
    <w:p w:rsidR="00C039F3" w:rsidRDefault="004C2D1F" w:rsidP="00C039F3">
      <w:pPr>
        <w:rPr>
          <w:rFonts w:ascii="Arial" w:eastAsiaTheme="minorHAnsi" w:hAnsi="Arial" w:cs="Arial"/>
          <w:b/>
          <w:sz w:val="24"/>
          <w:szCs w:val="24"/>
        </w:rPr>
      </w:pPr>
      <w:r>
        <w:rPr>
          <w:rFonts w:ascii="Arial" w:eastAsiaTheme="minorHAnsi" w:hAnsi="Arial" w:cs="Arial"/>
          <w:b/>
          <w:sz w:val="24"/>
          <w:szCs w:val="24"/>
        </w:rPr>
        <w:lastRenderedPageBreak/>
        <w:t>JUNTAS DE ACCIÓN COMUNAL</w:t>
      </w:r>
    </w:p>
    <w:tbl>
      <w:tblPr>
        <w:tblW w:w="5000" w:type="pct"/>
        <w:tblCellMar>
          <w:left w:w="70" w:type="dxa"/>
          <w:right w:w="70" w:type="dxa"/>
        </w:tblCellMar>
        <w:tblLook w:val="04A0"/>
      </w:tblPr>
      <w:tblGrid>
        <w:gridCol w:w="194"/>
        <w:gridCol w:w="3253"/>
        <w:gridCol w:w="2997"/>
        <w:gridCol w:w="2623"/>
        <w:gridCol w:w="194"/>
      </w:tblGrid>
      <w:tr w:rsidR="00E7042F" w:rsidRPr="004C2D1F" w:rsidTr="004C2D1F">
        <w:trPr>
          <w:trHeight w:val="255"/>
        </w:trPr>
        <w:tc>
          <w:tcPr>
            <w:tcW w:w="174" w:type="pct"/>
            <w:tcBorders>
              <w:top w:val="single" w:sz="8" w:space="0" w:color="auto"/>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20" w:type="pct"/>
            <w:tcBorders>
              <w:top w:val="single" w:sz="8" w:space="0" w:color="auto"/>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68" w:type="pct"/>
            <w:tcBorders>
              <w:top w:val="single" w:sz="8" w:space="0" w:color="auto"/>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363" w:type="pct"/>
            <w:tcBorders>
              <w:top w:val="single" w:sz="8" w:space="0" w:color="auto"/>
              <w:left w:val="nil"/>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74" w:type="pct"/>
            <w:tcBorders>
              <w:top w:val="single" w:sz="8" w:space="0" w:color="auto"/>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jc w:val="right"/>
              <w:rPr>
                <w:rFonts w:ascii="Arial" w:eastAsia="Times New Roman" w:hAnsi="Arial" w:cs="Arial"/>
                <w:b/>
                <w:bCs/>
                <w:sz w:val="20"/>
                <w:szCs w:val="20"/>
                <w:lang w:val="es-CR" w:eastAsia="es-CR"/>
              </w:rPr>
            </w:pP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TIPO DE ACTOR:</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JUNTAS DE ACCION COMUNAL</w:t>
            </w:r>
          </w:p>
        </w:tc>
        <w:tc>
          <w:tcPr>
            <w:tcW w:w="1363" w:type="pct"/>
            <w:vMerge w:val="restart"/>
            <w:tcBorders>
              <w:top w:val="nil"/>
              <w:left w:val="nil"/>
              <w:bottom w:val="nil"/>
              <w:right w:val="nil"/>
            </w:tcBorders>
            <w:shd w:val="clear" w:color="auto" w:fill="auto"/>
            <w:noWrap/>
            <w:vAlign w:val="bottom"/>
            <w:hideMark/>
          </w:tcPr>
          <w:p w:rsidR="004C2D1F" w:rsidRPr="004C2D1F" w:rsidRDefault="004C2D1F" w:rsidP="004C2D1F">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31968" behindDoc="0" locked="0" layoutInCell="1" allowOverlap="1">
                  <wp:simplePos x="0" y="0"/>
                  <wp:positionH relativeFrom="column">
                    <wp:posOffset>47625</wp:posOffset>
                  </wp:positionH>
                  <wp:positionV relativeFrom="paragraph">
                    <wp:posOffset>19050</wp:posOffset>
                  </wp:positionV>
                  <wp:extent cx="1571625" cy="1638300"/>
                  <wp:effectExtent l="0" t="38100" r="0" b="0"/>
                  <wp:wrapNone/>
                  <wp:docPr id="44" name="2 Imagen"/>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72"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11600" t="4800" r="16797" b="3996"/>
                          <a:stretch/>
                        </pic:blipFill>
                        <pic:spPr>
                          <a:xfrm rot="5400000">
                            <a:off x="0" y="0"/>
                            <a:ext cx="1628778" cy="1555982"/>
                          </a:xfrm>
                          <a:prstGeom prst="rect">
                            <a:avLst/>
                          </a:prstGeom>
                        </pic:spPr>
                      </pic:pic>
                    </a:graphicData>
                  </a:graphic>
                </wp:anchor>
              </w:drawing>
            </w:r>
          </w:p>
          <w:tbl>
            <w:tblPr>
              <w:tblW w:w="0" w:type="auto"/>
              <w:tblCellSpacing w:w="0" w:type="dxa"/>
              <w:tblCellMar>
                <w:left w:w="0" w:type="dxa"/>
                <w:right w:w="0" w:type="dxa"/>
              </w:tblCellMar>
              <w:tblLook w:val="04A0"/>
            </w:tblPr>
            <w:tblGrid>
              <w:gridCol w:w="2483"/>
            </w:tblGrid>
            <w:tr w:rsidR="004C2D1F" w:rsidRPr="004C2D1F">
              <w:trPr>
                <w:trHeight w:val="230"/>
                <w:tblCellSpacing w:w="0" w:type="dxa"/>
              </w:trPr>
              <w:tc>
                <w:tcPr>
                  <w:tcW w:w="2580" w:type="dxa"/>
                  <w:vMerge w:val="restart"/>
                  <w:tcBorders>
                    <w:top w:val="nil"/>
                    <w:left w:val="nil"/>
                    <w:bottom w:val="nil"/>
                    <w:right w:val="nil"/>
                  </w:tcBorders>
                  <w:shd w:val="clear" w:color="auto" w:fill="auto"/>
                  <w:noWrap/>
                  <w:vAlign w:val="bottom"/>
                  <w:hideMark/>
                </w:tcPr>
                <w:p w:rsidR="004C2D1F" w:rsidRPr="004C2D1F" w:rsidRDefault="004C2D1F" w:rsidP="004C2D1F">
                  <w:pPr>
                    <w:spacing w:after="0" w:line="240" w:lineRule="auto"/>
                    <w:jc w:val="center"/>
                    <w:rPr>
                      <w:rFonts w:ascii="Arial" w:eastAsia="Times New Roman" w:hAnsi="Arial" w:cs="Arial"/>
                      <w:sz w:val="20"/>
                      <w:szCs w:val="20"/>
                      <w:lang w:val="es-CR" w:eastAsia="es-CR"/>
                    </w:rPr>
                  </w:pPr>
                </w:p>
              </w:tc>
            </w:tr>
            <w:tr w:rsidR="004C2D1F" w:rsidRPr="004C2D1F">
              <w:trPr>
                <w:trHeight w:val="230"/>
                <w:tblCellSpacing w:w="0" w:type="dxa"/>
              </w:trPr>
              <w:tc>
                <w:tcPr>
                  <w:tcW w:w="0" w:type="auto"/>
                  <w:vMerge/>
                  <w:tcBorders>
                    <w:top w:val="nil"/>
                    <w:left w:val="nil"/>
                    <w:bottom w:val="nil"/>
                    <w:right w:val="nil"/>
                  </w:tcBorders>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p>
              </w:tc>
            </w:tr>
          </w:tbl>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NOMBRE DEL REPRESENTANTE:</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DANIEL RESTREPO ANGARITA</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CÉDULA:</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14.241.093</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ROL:</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SECRETARIO</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PERSONERÍA JURÍDICA:</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J.A.C  VEREDA LA MARIA</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E7042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DIRECCIÓN:</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n-US" w:eastAsia="es-CR"/>
              </w:rPr>
            </w:pPr>
            <w:r w:rsidRPr="004C2D1F">
              <w:rPr>
                <w:rFonts w:ascii="Arial" w:eastAsia="Times New Roman" w:hAnsi="Arial" w:cs="Arial"/>
                <w:sz w:val="20"/>
                <w:szCs w:val="20"/>
                <w:lang w:val="en-US" w:eastAsia="es-CR"/>
              </w:rPr>
              <w:t>CRA 6 B N° 44 - 79 VILLA MARIN I</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n-US"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n-US" w:eastAsia="es-CR"/>
              </w:rPr>
            </w:pPr>
            <w:r w:rsidRPr="004C2D1F">
              <w:rPr>
                <w:rFonts w:ascii="Arial" w:eastAsia="Times New Roman" w:hAnsi="Arial" w:cs="Arial"/>
                <w:sz w:val="20"/>
                <w:szCs w:val="20"/>
                <w:lang w:val="en-US"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n-US" w:eastAsia="es-CR"/>
              </w:rPr>
            </w:pPr>
            <w:r w:rsidRPr="004C2D1F">
              <w:rPr>
                <w:rFonts w:ascii="Arial" w:eastAsia="Times New Roman" w:hAnsi="Arial" w:cs="Arial"/>
                <w:b/>
                <w:bCs/>
                <w:sz w:val="20"/>
                <w:szCs w:val="20"/>
                <w:lang w:val="en-US"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CELULAR:</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3114734614</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300"/>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CORREO ELECTRÓNICO:</w:t>
            </w:r>
          </w:p>
        </w:tc>
        <w:tc>
          <w:tcPr>
            <w:tcW w:w="1668" w:type="pct"/>
            <w:tcBorders>
              <w:top w:val="nil"/>
              <w:left w:val="nil"/>
              <w:bottom w:val="nil"/>
              <w:right w:val="nil"/>
            </w:tcBorders>
            <w:shd w:val="clear" w:color="auto" w:fill="auto"/>
            <w:vAlign w:val="center"/>
            <w:hideMark/>
          </w:tcPr>
          <w:p w:rsidR="004C2D1F" w:rsidRPr="004C2D1F" w:rsidRDefault="00E7042F" w:rsidP="004C2D1F">
            <w:pPr>
              <w:spacing w:after="0" w:line="240" w:lineRule="auto"/>
              <w:rPr>
                <w:rFonts w:eastAsia="Times New Roman"/>
                <w:lang w:val="es-CR" w:eastAsia="es-CR"/>
              </w:rPr>
            </w:pPr>
            <w:hyperlink r:id="rId73" w:history="1">
              <w:r w:rsidRPr="00883655">
                <w:rPr>
                  <w:rStyle w:val="Hipervnculo"/>
                  <w:rFonts w:eastAsia="Times New Roman"/>
                  <w:lang w:val="es-CR" w:eastAsia="es-CR"/>
                </w:rPr>
                <w:t>danielrestrepolafe@hotmail.com</w:t>
              </w:r>
            </w:hyperlink>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55"/>
        </w:trPr>
        <w:tc>
          <w:tcPr>
            <w:tcW w:w="174"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 </w:t>
            </w:r>
          </w:p>
        </w:tc>
        <w:tc>
          <w:tcPr>
            <w:tcW w:w="1620"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MUNICIPIO:</w:t>
            </w:r>
          </w:p>
        </w:tc>
        <w:tc>
          <w:tcPr>
            <w:tcW w:w="1668"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IBAGUE</w:t>
            </w:r>
          </w:p>
        </w:tc>
        <w:tc>
          <w:tcPr>
            <w:tcW w:w="1363"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4"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r w:rsidR="00E7042F" w:rsidRPr="004C2D1F" w:rsidTr="004C2D1F">
        <w:trPr>
          <w:trHeight w:val="270"/>
        </w:trPr>
        <w:tc>
          <w:tcPr>
            <w:tcW w:w="174" w:type="pct"/>
            <w:tcBorders>
              <w:top w:val="nil"/>
              <w:left w:val="single" w:sz="8" w:space="0" w:color="auto"/>
              <w:bottom w:val="single" w:sz="8" w:space="0" w:color="auto"/>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20" w:type="pct"/>
            <w:tcBorders>
              <w:top w:val="nil"/>
              <w:left w:val="nil"/>
              <w:bottom w:val="single" w:sz="8" w:space="0" w:color="auto"/>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68" w:type="pct"/>
            <w:tcBorders>
              <w:top w:val="nil"/>
              <w:left w:val="nil"/>
              <w:bottom w:val="single" w:sz="8" w:space="0" w:color="auto"/>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363" w:type="pct"/>
            <w:tcBorders>
              <w:top w:val="nil"/>
              <w:left w:val="nil"/>
              <w:bottom w:val="single" w:sz="8" w:space="0" w:color="auto"/>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74" w:type="pct"/>
            <w:tcBorders>
              <w:top w:val="nil"/>
              <w:left w:val="nil"/>
              <w:bottom w:val="single" w:sz="8" w:space="0" w:color="auto"/>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r>
    </w:tbl>
    <w:p w:rsidR="00C039F3" w:rsidRDefault="00C039F3" w:rsidP="004E3DED">
      <w:pPr>
        <w:rPr>
          <w:rFonts w:ascii="Arial" w:eastAsiaTheme="minorHAnsi" w:hAnsi="Arial" w:cs="Arial"/>
          <w:b/>
          <w:sz w:val="24"/>
          <w:szCs w:val="24"/>
        </w:rPr>
      </w:pPr>
    </w:p>
    <w:p w:rsidR="004C2D1F" w:rsidRDefault="004C2D1F" w:rsidP="004C2D1F">
      <w:pPr>
        <w:rPr>
          <w:rFonts w:ascii="Arial" w:eastAsiaTheme="minorHAnsi" w:hAnsi="Arial" w:cs="Arial"/>
          <w:b/>
          <w:sz w:val="24"/>
          <w:szCs w:val="24"/>
        </w:rPr>
      </w:pPr>
      <w:r>
        <w:rPr>
          <w:rFonts w:ascii="Arial" w:eastAsiaTheme="minorHAnsi" w:hAnsi="Arial" w:cs="Arial"/>
          <w:b/>
          <w:sz w:val="24"/>
          <w:szCs w:val="24"/>
        </w:rPr>
        <w:t>RESERVAS NATURALES DE LA SOCIEDAD CIVIL</w:t>
      </w:r>
    </w:p>
    <w:tbl>
      <w:tblPr>
        <w:tblW w:w="5000" w:type="pct"/>
        <w:tblCellMar>
          <w:left w:w="70" w:type="dxa"/>
          <w:right w:w="70" w:type="dxa"/>
        </w:tblCellMar>
        <w:tblLook w:val="04A0"/>
      </w:tblPr>
      <w:tblGrid>
        <w:gridCol w:w="193"/>
        <w:gridCol w:w="3152"/>
        <w:gridCol w:w="2939"/>
        <w:gridCol w:w="2785"/>
        <w:gridCol w:w="192"/>
      </w:tblGrid>
      <w:tr w:rsidR="004C2D1F" w:rsidRPr="004C2D1F" w:rsidTr="004C2D1F">
        <w:trPr>
          <w:trHeight w:val="255"/>
        </w:trPr>
        <w:tc>
          <w:tcPr>
            <w:tcW w:w="170" w:type="pct"/>
            <w:tcBorders>
              <w:top w:val="single" w:sz="8" w:space="0" w:color="auto"/>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c>
          <w:tcPr>
            <w:tcW w:w="1579" w:type="pct"/>
            <w:tcBorders>
              <w:top w:val="single" w:sz="8" w:space="0" w:color="auto"/>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26" w:type="pct"/>
            <w:tcBorders>
              <w:top w:val="single" w:sz="8" w:space="0" w:color="auto"/>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455" w:type="pct"/>
            <w:tcBorders>
              <w:top w:val="single" w:sz="8" w:space="0" w:color="auto"/>
              <w:left w:val="nil"/>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c>
          <w:tcPr>
            <w:tcW w:w="170" w:type="pct"/>
            <w:tcBorders>
              <w:top w:val="single" w:sz="8" w:space="0" w:color="auto"/>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510"/>
        </w:trPr>
        <w:tc>
          <w:tcPr>
            <w:tcW w:w="170" w:type="pct"/>
            <w:tcBorders>
              <w:top w:val="nil"/>
              <w:left w:val="single" w:sz="8" w:space="0" w:color="auto"/>
              <w:bottom w:val="nil"/>
              <w:right w:val="nil"/>
            </w:tcBorders>
            <w:shd w:val="clear" w:color="auto" w:fill="auto"/>
            <w:noWrap/>
            <w:vAlign w:val="center"/>
            <w:hideMark/>
          </w:tcPr>
          <w:p w:rsidR="004C2D1F" w:rsidRPr="004C2D1F" w:rsidRDefault="004C2D1F" w:rsidP="004C2D1F">
            <w:pPr>
              <w:spacing w:after="0" w:line="240" w:lineRule="auto"/>
              <w:jc w:val="right"/>
              <w:rPr>
                <w:rFonts w:ascii="Arial" w:eastAsia="Times New Roman" w:hAnsi="Arial" w:cs="Arial"/>
                <w:b/>
                <w:bCs/>
                <w:color w:val="000000"/>
                <w:sz w:val="20"/>
                <w:szCs w:val="20"/>
                <w:lang w:val="es-CR" w:eastAsia="es-CR"/>
              </w:rPr>
            </w:pP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TIPO DE ACTOR:</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RESERVAS NATURALES DE LA SOCIEDAD CIVIL</w:t>
            </w:r>
          </w:p>
        </w:tc>
        <w:tc>
          <w:tcPr>
            <w:tcW w:w="1455" w:type="pct"/>
            <w:vMerge w:val="restart"/>
            <w:tcBorders>
              <w:top w:val="nil"/>
              <w:left w:val="nil"/>
              <w:bottom w:val="nil"/>
              <w:right w:val="nil"/>
            </w:tcBorders>
            <w:shd w:val="clear" w:color="auto" w:fill="auto"/>
            <w:noWrap/>
            <w:vAlign w:val="bottom"/>
            <w:hideMark/>
          </w:tcPr>
          <w:p w:rsidR="004C2D1F" w:rsidRPr="004C2D1F" w:rsidRDefault="004C2D1F" w:rsidP="004C2D1F">
            <w:pPr>
              <w:spacing w:after="0" w:line="240" w:lineRule="auto"/>
              <w:rPr>
                <w:rFonts w:eastAsia="Times New Roman"/>
                <w:color w:val="000000"/>
                <w:lang w:val="es-CR" w:eastAsia="es-CR"/>
              </w:rPr>
            </w:pPr>
            <w:r>
              <w:rPr>
                <w:rFonts w:eastAsia="Times New Roman"/>
                <w:noProof/>
                <w:color w:val="000000"/>
                <w:lang w:val="es-CR" w:eastAsia="es-CR"/>
              </w:rPr>
              <w:drawing>
                <wp:anchor distT="0" distB="0" distL="114300" distR="114300" simplePos="0" relativeHeight="251734016" behindDoc="0" locked="0" layoutInCell="1" allowOverlap="1">
                  <wp:simplePos x="0" y="0"/>
                  <wp:positionH relativeFrom="column">
                    <wp:posOffset>28575</wp:posOffset>
                  </wp:positionH>
                  <wp:positionV relativeFrom="paragraph">
                    <wp:posOffset>19050</wp:posOffset>
                  </wp:positionV>
                  <wp:extent cx="1724025" cy="1838325"/>
                  <wp:effectExtent l="0" t="0" r="0" b="0"/>
                  <wp:wrapNone/>
                  <wp:docPr id="49" name="1 Imagen"/>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74" cstate="print">
                            <a:extLst>
                              <a:ext uri="{28A0092B-C50C-407E-A947-70E740481C1C}">
                                <a14:useLocalDpi xmlns:lc="http://schemas.openxmlformats.org/drawingml/2006/lockedCanvas" xmlns="" xmlns:a14="http://schemas.microsoft.com/office/drawing/2010/main" xmlns:xdr="http://schemas.openxmlformats.org/drawingml/2006/spreadsheetDrawing" xmlns:w="http://schemas.openxmlformats.org/wordprocessingml/2006/main" xmlns:w10="urn:schemas-microsoft-com:office:word" xmlns:v="urn:schemas-microsoft-com:vml" xmlns:o="urn:schemas-microsoft-com:office:office" val="0"/>
                              </a:ext>
                            </a:extLst>
                          </a:blip>
                          <a:srcRect l="10000"/>
                          <a:stretch/>
                        </pic:blipFill>
                        <pic:spPr>
                          <a:xfrm rot="5400000">
                            <a:off x="0" y="0"/>
                            <a:ext cx="1833499" cy="1712822"/>
                          </a:xfrm>
                          <a:prstGeom prst="rect">
                            <a:avLst/>
                          </a:prstGeom>
                        </pic:spPr>
                      </pic:pic>
                    </a:graphicData>
                  </a:graphic>
                </wp:anchor>
              </w:drawing>
            </w:r>
          </w:p>
          <w:tbl>
            <w:tblPr>
              <w:tblW w:w="0" w:type="auto"/>
              <w:tblCellSpacing w:w="0" w:type="dxa"/>
              <w:tblCellMar>
                <w:left w:w="0" w:type="dxa"/>
                <w:right w:w="0" w:type="dxa"/>
              </w:tblCellMar>
              <w:tblLook w:val="04A0"/>
            </w:tblPr>
            <w:tblGrid>
              <w:gridCol w:w="2645"/>
            </w:tblGrid>
            <w:tr w:rsidR="004C2D1F" w:rsidRPr="004C2D1F">
              <w:trPr>
                <w:trHeight w:val="230"/>
                <w:tblCellSpacing w:w="0" w:type="dxa"/>
              </w:trPr>
              <w:tc>
                <w:tcPr>
                  <w:tcW w:w="2840" w:type="dxa"/>
                  <w:vMerge w:val="restart"/>
                  <w:tcBorders>
                    <w:top w:val="nil"/>
                    <w:left w:val="nil"/>
                    <w:bottom w:val="nil"/>
                    <w:right w:val="nil"/>
                  </w:tcBorders>
                  <w:shd w:val="clear" w:color="auto" w:fill="auto"/>
                  <w:noWrap/>
                  <w:vAlign w:val="bottom"/>
                  <w:hideMark/>
                </w:tcPr>
                <w:p w:rsidR="004C2D1F" w:rsidRPr="004C2D1F" w:rsidRDefault="004C2D1F" w:rsidP="004C2D1F">
                  <w:pPr>
                    <w:spacing w:after="0" w:line="240" w:lineRule="auto"/>
                    <w:jc w:val="center"/>
                    <w:rPr>
                      <w:rFonts w:ascii="Arial" w:eastAsia="Times New Roman" w:hAnsi="Arial" w:cs="Arial"/>
                      <w:color w:val="000000"/>
                      <w:sz w:val="20"/>
                      <w:szCs w:val="20"/>
                      <w:lang w:val="es-CR" w:eastAsia="es-CR"/>
                    </w:rPr>
                  </w:pPr>
                </w:p>
              </w:tc>
            </w:tr>
            <w:tr w:rsidR="004C2D1F" w:rsidRPr="004C2D1F">
              <w:trPr>
                <w:trHeight w:val="230"/>
                <w:tblCellSpacing w:w="0" w:type="dxa"/>
              </w:trPr>
              <w:tc>
                <w:tcPr>
                  <w:tcW w:w="0" w:type="auto"/>
                  <w:vMerge/>
                  <w:tcBorders>
                    <w:top w:val="nil"/>
                    <w:left w:val="nil"/>
                    <w:bottom w:val="nil"/>
                    <w:right w:val="nil"/>
                  </w:tcBorders>
                  <w:vAlign w:val="center"/>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p>
              </w:tc>
            </w:tr>
          </w:tbl>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360"/>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NOMBRE DEL REPRESENTANTE:</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HERNANDO CONTRERAS CRUZ</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55"/>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CÉDULA:</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19.166.928</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55"/>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ROL:</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REPRESENTANTE LEGAL</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510"/>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PERSONERÍA JURÍDICA:</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RESERVA NATURAL AGUAFRIA - NIT: 900.539.725-0</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510"/>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DIRECCIÓN:</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MANZANA 8 CASA 39 URB CALATAYUD</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55"/>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CELULAR:</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3002684625</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55"/>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CORREO ELECTRÓNICO:</w:t>
            </w:r>
          </w:p>
        </w:tc>
        <w:tc>
          <w:tcPr>
            <w:tcW w:w="1626" w:type="pct"/>
            <w:tcBorders>
              <w:top w:val="nil"/>
              <w:left w:val="nil"/>
              <w:bottom w:val="nil"/>
              <w:right w:val="nil"/>
            </w:tcBorders>
            <w:shd w:val="clear" w:color="auto" w:fill="auto"/>
            <w:vAlign w:val="center"/>
            <w:hideMark/>
          </w:tcPr>
          <w:p w:rsidR="004C2D1F" w:rsidRPr="004C2D1F" w:rsidRDefault="00E7042F" w:rsidP="004C2D1F">
            <w:pPr>
              <w:spacing w:after="0" w:line="240" w:lineRule="auto"/>
              <w:rPr>
                <w:rFonts w:ascii="Arial" w:eastAsia="Times New Roman" w:hAnsi="Arial" w:cs="Arial"/>
                <w:sz w:val="20"/>
                <w:szCs w:val="20"/>
                <w:lang w:val="es-CR" w:eastAsia="es-CR"/>
              </w:rPr>
            </w:pPr>
            <w:hyperlink r:id="rId75" w:history="1">
              <w:r w:rsidRPr="00883655">
                <w:rPr>
                  <w:rStyle w:val="Hipervnculo"/>
                  <w:rFonts w:ascii="Arial" w:eastAsia="Times New Roman" w:hAnsi="Arial" w:cs="Arial"/>
                  <w:sz w:val="20"/>
                  <w:lang w:val="es-CR" w:eastAsia="es-CR"/>
                </w:rPr>
                <w:t>hernandocontresras8@gmail.com</w:t>
              </w:r>
            </w:hyperlink>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55"/>
        </w:trPr>
        <w:tc>
          <w:tcPr>
            <w:tcW w:w="170" w:type="pct"/>
            <w:tcBorders>
              <w:top w:val="nil"/>
              <w:left w:val="single" w:sz="8" w:space="0" w:color="auto"/>
              <w:bottom w:val="nil"/>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b/>
                <w:bCs/>
                <w:color w:val="000000"/>
                <w:sz w:val="20"/>
                <w:szCs w:val="20"/>
                <w:lang w:val="es-CR" w:eastAsia="es-CR"/>
              </w:rPr>
            </w:pPr>
            <w:r w:rsidRPr="004C2D1F">
              <w:rPr>
                <w:rFonts w:ascii="Arial" w:eastAsia="Times New Roman" w:hAnsi="Arial" w:cs="Arial"/>
                <w:b/>
                <w:bCs/>
                <w:color w:val="000000"/>
                <w:sz w:val="20"/>
                <w:szCs w:val="20"/>
                <w:lang w:val="es-CR" w:eastAsia="es-CR"/>
              </w:rPr>
              <w:t> </w:t>
            </w:r>
          </w:p>
        </w:tc>
        <w:tc>
          <w:tcPr>
            <w:tcW w:w="1579" w:type="pct"/>
            <w:tcBorders>
              <w:top w:val="nil"/>
              <w:left w:val="nil"/>
              <w:bottom w:val="nil"/>
              <w:right w:val="nil"/>
            </w:tcBorders>
            <w:shd w:val="clear" w:color="auto" w:fill="auto"/>
            <w:noWrap/>
            <w:vAlign w:val="center"/>
            <w:hideMark/>
          </w:tcPr>
          <w:p w:rsidR="004C2D1F" w:rsidRPr="004C2D1F" w:rsidRDefault="004C2D1F" w:rsidP="004C2D1F">
            <w:pPr>
              <w:spacing w:after="0" w:line="240" w:lineRule="auto"/>
              <w:rPr>
                <w:rFonts w:ascii="Arial" w:eastAsia="Times New Roman" w:hAnsi="Arial" w:cs="Arial"/>
                <w:b/>
                <w:bCs/>
                <w:sz w:val="20"/>
                <w:szCs w:val="20"/>
                <w:lang w:val="es-CR" w:eastAsia="es-CR"/>
              </w:rPr>
            </w:pPr>
            <w:r w:rsidRPr="004C2D1F">
              <w:rPr>
                <w:rFonts w:ascii="Arial" w:eastAsia="Times New Roman" w:hAnsi="Arial" w:cs="Arial"/>
                <w:b/>
                <w:bCs/>
                <w:sz w:val="20"/>
                <w:szCs w:val="20"/>
                <w:lang w:val="es-CR" w:eastAsia="es-CR"/>
              </w:rPr>
              <w:t>MUNICIPIO:</w:t>
            </w:r>
          </w:p>
        </w:tc>
        <w:tc>
          <w:tcPr>
            <w:tcW w:w="1626" w:type="pct"/>
            <w:tcBorders>
              <w:top w:val="nil"/>
              <w:left w:val="nil"/>
              <w:bottom w:val="nil"/>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IBAGUE</w:t>
            </w:r>
          </w:p>
        </w:tc>
        <w:tc>
          <w:tcPr>
            <w:tcW w:w="1455" w:type="pct"/>
            <w:vMerge/>
            <w:tcBorders>
              <w:top w:val="nil"/>
              <w:left w:val="nil"/>
              <w:bottom w:val="nil"/>
              <w:right w:val="nil"/>
            </w:tcBorders>
            <w:vAlign w:val="center"/>
            <w:hideMark/>
          </w:tcPr>
          <w:p w:rsidR="004C2D1F" w:rsidRPr="004C2D1F" w:rsidRDefault="004C2D1F" w:rsidP="004C2D1F">
            <w:pPr>
              <w:spacing w:after="0" w:line="240" w:lineRule="auto"/>
              <w:rPr>
                <w:rFonts w:eastAsia="Times New Roman"/>
                <w:color w:val="000000"/>
                <w:lang w:val="es-CR" w:eastAsia="es-CR"/>
              </w:rPr>
            </w:pPr>
          </w:p>
        </w:tc>
        <w:tc>
          <w:tcPr>
            <w:tcW w:w="170" w:type="pct"/>
            <w:tcBorders>
              <w:top w:val="nil"/>
              <w:left w:val="nil"/>
              <w:bottom w:val="nil"/>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r w:rsidR="004C2D1F" w:rsidRPr="004C2D1F" w:rsidTr="004C2D1F">
        <w:trPr>
          <w:trHeight w:val="270"/>
        </w:trPr>
        <w:tc>
          <w:tcPr>
            <w:tcW w:w="170" w:type="pct"/>
            <w:tcBorders>
              <w:top w:val="nil"/>
              <w:left w:val="single" w:sz="8" w:space="0" w:color="auto"/>
              <w:bottom w:val="single" w:sz="8" w:space="0" w:color="auto"/>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c>
          <w:tcPr>
            <w:tcW w:w="1579" w:type="pct"/>
            <w:tcBorders>
              <w:top w:val="nil"/>
              <w:left w:val="nil"/>
              <w:bottom w:val="single" w:sz="8" w:space="0" w:color="auto"/>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626" w:type="pct"/>
            <w:tcBorders>
              <w:top w:val="nil"/>
              <w:left w:val="nil"/>
              <w:bottom w:val="single" w:sz="8" w:space="0" w:color="auto"/>
              <w:right w:val="nil"/>
            </w:tcBorders>
            <w:shd w:val="clear" w:color="auto" w:fill="auto"/>
            <w:vAlign w:val="center"/>
            <w:hideMark/>
          </w:tcPr>
          <w:p w:rsidR="004C2D1F" w:rsidRPr="004C2D1F" w:rsidRDefault="004C2D1F" w:rsidP="004C2D1F">
            <w:pPr>
              <w:spacing w:after="0" w:line="240" w:lineRule="auto"/>
              <w:rPr>
                <w:rFonts w:ascii="Arial" w:eastAsia="Times New Roman" w:hAnsi="Arial" w:cs="Arial"/>
                <w:sz w:val="20"/>
                <w:szCs w:val="20"/>
                <w:lang w:val="es-CR" w:eastAsia="es-CR"/>
              </w:rPr>
            </w:pPr>
            <w:r w:rsidRPr="004C2D1F">
              <w:rPr>
                <w:rFonts w:ascii="Arial" w:eastAsia="Times New Roman" w:hAnsi="Arial" w:cs="Arial"/>
                <w:sz w:val="20"/>
                <w:szCs w:val="20"/>
                <w:lang w:val="es-CR" w:eastAsia="es-CR"/>
              </w:rPr>
              <w:t> </w:t>
            </w:r>
          </w:p>
        </w:tc>
        <w:tc>
          <w:tcPr>
            <w:tcW w:w="1455" w:type="pct"/>
            <w:tcBorders>
              <w:top w:val="nil"/>
              <w:left w:val="nil"/>
              <w:bottom w:val="single" w:sz="8" w:space="0" w:color="auto"/>
              <w:right w:val="nil"/>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c>
          <w:tcPr>
            <w:tcW w:w="170" w:type="pct"/>
            <w:tcBorders>
              <w:top w:val="nil"/>
              <w:left w:val="nil"/>
              <w:bottom w:val="single" w:sz="8" w:space="0" w:color="auto"/>
              <w:right w:val="single" w:sz="8" w:space="0" w:color="auto"/>
            </w:tcBorders>
            <w:shd w:val="clear" w:color="auto" w:fill="auto"/>
            <w:noWrap/>
            <w:vAlign w:val="bottom"/>
            <w:hideMark/>
          </w:tcPr>
          <w:p w:rsidR="004C2D1F" w:rsidRPr="004C2D1F" w:rsidRDefault="004C2D1F" w:rsidP="004C2D1F">
            <w:pPr>
              <w:spacing w:after="0" w:line="240" w:lineRule="auto"/>
              <w:rPr>
                <w:rFonts w:ascii="Arial" w:eastAsia="Times New Roman" w:hAnsi="Arial" w:cs="Arial"/>
                <w:color w:val="000000"/>
                <w:sz w:val="20"/>
                <w:szCs w:val="20"/>
                <w:lang w:val="es-CR" w:eastAsia="es-CR"/>
              </w:rPr>
            </w:pPr>
            <w:r w:rsidRPr="004C2D1F">
              <w:rPr>
                <w:rFonts w:ascii="Arial" w:eastAsia="Times New Roman" w:hAnsi="Arial" w:cs="Arial"/>
                <w:color w:val="000000"/>
                <w:sz w:val="20"/>
                <w:szCs w:val="20"/>
                <w:lang w:val="es-CR" w:eastAsia="es-CR"/>
              </w:rPr>
              <w:t> </w:t>
            </w:r>
          </w:p>
        </w:tc>
      </w:tr>
    </w:tbl>
    <w:p w:rsidR="004C2D1F" w:rsidRPr="006318AF" w:rsidRDefault="004C2D1F" w:rsidP="004E3DED">
      <w:pPr>
        <w:rPr>
          <w:rFonts w:ascii="Arial" w:eastAsiaTheme="minorHAnsi" w:hAnsi="Arial" w:cs="Arial"/>
          <w:b/>
          <w:sz w:val="24"/>
          <w:szCs w:val="24"/>
        </w:rPr>
      </w:pPr>
    </w:p>
    <w:sectPr w:rsidR="004C2D1F" w:rsidRPr="006318AF" w:rsidSect="0023473C">
      <w:headerReference w:type="default" r:id="rId76"/>
      <w:pgSz w:w="12240" w:h="15840"/>
      <w:pgMar w:top="1701" w:right="1134" w:bottom="1701"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03F6" w:rsidRDefault="00F903F6" w:rsidP="00FB3D07">
      <w:pPr>
        <w:spacing w:after="0" w:line="240" w:lineRule="auto"/>
      </w:pPr>
      <w:r>
        <w:separator/>
      </w:r>
    </w:p>
  </w:endnote>
  <w:endnote w:type="continuationSeparator" w:id="0">
    <w:p w:rsidR="00F903F6" w:rsidRDefault="00F903F6" w:rsidP="00FB3D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03F6" w:rsidRDefault="00F903F6" w:rsidP="00FB3D07">
      <w:pPr>
        <w:spacing w:after="0" w:line="240" w:lineRule="auto"/>
      </w:pPr>
      <w:r>
        <w:separator/>
      </w:r>
    </w:p>
  </w:footnote>
  <w:footnote w:type="continuationSeparator" w:id="0">
    <w:p w:rsidR="00F903F6" w:rsidRDefault="00F903F6" w:rsidP="00FB3D07">
      <w:pPr>
        <w:spacing w:after="0" w:line="240" w:lineRule="auto"/>
      </w:pPr>
      <w:r>
        <w:continuationSeparator/>
      </w:r>
    </w:p>
  </w:footnote>
  <w:footnote w:id="1">
    <w:p w:rsidR="00575596" w:rsidRPr="00730FCB" w:rsidRDefault="00575596" w:rsidP="004E4034">
      <w:pPr>
        <w:shd w:val="clear" w:color="auto" w:fill="FFFFFF"/>
        <w:spacing w:after="0" w:line="240" w:lineRule="auto"/>
        <w:rPr>
          <w:rFonts w:ascii="Arial" w:hAnsi="Arial" w:cs="Arial"/>
          <w:sz w:val="18"/>
          <w:szCs w:val="18"/>
        </w:rPr>
      </w:pPr>
      <w:r w:rsidRPr="00730FCB">
        <w:rPr>
          <w:rStyle w:val="Refdenotaalpie"/>
          <w:rFonts w:ascii="Arial" w:hAnsi="Arial" w:cs="Arial"/>
          <w:sz w:val="18"/>
          <w:szCs w:val="18"/>
        </w:rPr>
        <w:footnoteRef/>
      </w:r>
      <w:r w:rsidRPr="00730FCB">
        <w:rPr>
          <w:rFonts w:ascii="Arial" w:hAnsi="Arial" w:cs="Arial"/>
          <w:sz w:val="18"/>
          <w:szCs w:val="18"/>
        </w:rPr>
        <w:t xml:space="preserve"> GARCIA, Ester.</w:t>
      </w:r>
      <w:r w:rsidRPr="00730FCB">
        <w:rPr>
          <w:rFonts w:ascii="Arial" w:hAnsi="Arial" w:cs="Arial"/>
          <w:i/>
          <w:sz w:val="18"/>
          <w:szCs w:val="18"/>
        </w:rPr>
        <w:t xml:space="preserve"> El concepto de actor: Reflexiones y propuestas para la Ciencia Política</w:t>
      </w:r>
      <w:r w:rsidRPr="00730FCB">
        <w:rPr>
          <w:rFonts w:ascii="Arial" w:hAnsi="Arial" w:cs="Arial"/>
          <w:sz w:val="18"/>
          <w:szCs w:val="18"/>
        </w:rPr>
        <w:t xml:space="preserve">. en: Andamios. Revista de investigación social, vol.3, núm. 6, junio, 2007, p. 206, Universidad Autónoma de la Ciudad de México [en línea]. [citado en </w:t>
      </w:r>
      <w:r w:rsidRPr="00730FCB">
        <w:rPr>
          <w:rFonts w:ascii="Arial" w:hAnsi="Arial" w:cs="Arial"/>
          <w:bCs/>
          <w:sz w:val="18"/>
          <w:szCs w:val="18"/>
          <w:lang w:eastAsia="es-CO"/>
        </w:rPr>
        <w:t>6 de febrero de 2014]. Disponible en internet &lt;</w:t>
      </w:r>
      <w:r w:rsidRPr="00730FCB">
        <w:rPr>
          <w:rFonts w:ascii="Arial" w:eastAsia="Times New Roman" w:hAnsi="Arial" w:cs="Arial"/>
          <w:sz w:val="18"/>
          <w:szCs w:val="18"/>
          <w:lang w:eastAsia="es-CO"/>
        </w:rPr>
        <w:t>www.redalyc.org/</w:t>
      </w:r>
      <w:r w:rsidRPr="00730FCB">
        <w:rPr>
          <w:rFonts w:ascii="Arial" w:eastAsia="Times New Roman" w:hAnsi="Arial" w:cs="Arial"/>
          <w:b/>
          <w:bCs/>
          <w:sz w:val="18"/>
          <w:szCs w:val="18"/>
          <w:lang w:eastAsia="es-CO"/>
        </w:rPr>
        <w:t>pdf</w:t>
      </w:r>
      <w:r w:rsidRPr="00730FCB">
        <w:rPr>
          <w:rFonts w:ascii="Arial" w:eastAsia="Times New Roman" w:hAnsi="Arial" w:cs="Arial"/>
          <w:sz w:val="18"/>
          <w:szCs w:val="18"/>
          <w:lang w:eastAsia="es-CO"/>
        </w:rPr>
        <w:t>/628/62830608.</w:t>
      </w:r>
      <w:r w:rsidRPr="00730FCB">
        <w:rPr>
          <w:rFonts w:ascii="Arial" w:eastAsia="Times New Roman" w:hAnsi="Arial" w:cs="Arial"/>
          <w:b/>
          <w:bCs/>
          <w:sz w:val="18"/>
          <w:szCs w:val="18"/>
          <w:lang w:eastAsia="es-CO"/>
        </w:rPr>
        <w:t>pdf</w:t>
      </w:r>
      <w:r w:rsidRPr="00730FCB">
        <w:rPr>
          <w:rFonts w:ascii="Arial" w:eastAsia="Times New Roman" w:hAnsi="Arial" w:cs="Arial"/>
          <w:sz w:val="18"/>
          <w:szCs w:val="18"/>
          <w:lang w:eastAsia="es-CO"/>
        </w:rPr>
        <w:t xml:space="preserve">‎.&gt; </w:t>
      </w:r>
    </w:p>
  </w:footnote>
  <w:footnote w:id="2">
    <w:p w:rsidR="00575596" w:rsidRPr="00730FCB" w:rsidRDefault="00575596" w:rsidP="004E4034">
      <w:pPr>
        <w:pStyle w:val="Textonotapie"/>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p.  209.</w:t>
      </w:r>
    </w:p>
  </w:footnote>
  <w:footnote w:id="3">
    <w:p w:rsidR="00575596" w:rsidRPr="00730FCB" w:rsidRDefault="00575596" w:rsidP="004E4034">
      <w:pPr>
        <w:autoSpaceDE w:val="0"/>
        <w:autoSpaceDN w:val="0"/>
        <w:adjustRightInd w:val="0"/>
        <w:spacing w:after="0" w:line="240" w:lineRule="auto"/>
        <w:jc w:val="both"/>
        <w:rPr>
          <w:rFonts w:ascii="Arial" w:hAnsi="Arial" w:cs="Arial"/>
          <w:sz w:val="18"/>
          <w:szCs w:val="18"/>
          <w:lang w:eastAsia="es-CO"/>
        </w:rPr>
      </w:pPr>
      <w:r w:rsidRPr="00730FCB">
        <w:rPr>
          <w:rStyle w:val="Refdenotaalpie"/>
          <w:rFonts w:ascii="Arial" w:hAnsi="Arial" w:cs="Arial"/>
          <w:sz w:val="18"/>
          <w:szCs w:val="18"/>
        </w:rPr>
        <w:footnoteRef/>
      </w:r>
      <w:r w:rsidRPr="00730FCB">
        <w:rPr>
          <w:rFonts w:ascii="Arial" w:hAnsi="Arial" w:cs="Arial"/>
          <w:sz w:val="18"/>
          <w:szCs w:val="18"/>
        </w:rPr>
        <w:t xml:space="preserve"> </w:t>
      </w:r>
      <w:r w:rsidRPr="00730FCB">
        <w:rPr>
          <w:rFonts w:ascii="Arial" w:hAnsi="Arial" w:cs="Arial"/>
          <w:sz w:val="18"/>
          <w:szCs w:val="18"/>
          <w:lang w:eastAsia="es-CO"/>
        </w:rPr>
        <w:t>Pírez. Pedro.</w:t>
      </w:r>
      <w:r w:rsidRPr="00730FCB">
        <w:rPr>
          <w:rFonts w:ascii="Arial" w:hAnsi="Arial" w:cs="Arial"/>
          <w:bCs/>
          <w:sz w:val="18"/>
          <w:szCs w:val="18"/>
          <w:lang w:eastAsia="es-CO"/>
        </w:rPr>
        <w:t xml:space="preserve"> Actores sociales y gestión de la ciudad</w:t>
      </w:r>
      <w:r w:rsidRPr="00730FCB">
        <w:rPr>
          <w:rFonts w:ascii="Arial" w:hAnsi="Arial" w:cs="Arial"/>
          <w:sz w:val="18"/>
          <w:szCs w:val="18"/>
          <w:lang w:eastAsia="es-CO"/>
        </w:rPr>
        <w:t xml:space="preserve">. Versión parcial de la ponencia presentada en la Comisión 12: "Ciudades latinoamericanas: modernización y pobreza" del XX Congreso de la Asociación Latinoamericana de Sociología, México, 2 al 6 de octubre de 1995, p. 1. Publicado en: CIUDADES 28, octubre-diciembre 1995, RNIU, México </w:t>
      </w:r>
      <w:r w:rsidRPr="00730FCB">
        <w:rPr>
          <w:rFonts w:ascii="Arial" w:hAnsi="Arial" w:cs="Arial"/>
          <w:sz w:val="18"/>
          <w:szCs w:val="18"/>
        </w:rPr>
        <w:t xml:space="preserve">[en línea]. [citado en </w:t>
      </w:r>
      <w:r w:rsidRPr="00730FCB">
        <w:rPr>
          <w:rFonts w:ascii="Arial" w:hAnsi="Arial" w:cs="Arial"/>
          <w:bCs/>
          <w:sz w:val="18"/>
          <w:szCs w:val="18"/>
          <w:lang w:eastAsia="es-CO"/>
        </w:rPr>
        <w:t>6 de febrero de 2014]. Disponible en internet</w:t>
      </w:r>
    </w:p>
    <w:p w:rsidR="00575596" w:rsidRPr="00730FCB" w:rsidRDefault="00575596" w:rsidP="004E4034">
      <w:pPr>
        <w:pStyle w:val="Textonotapie"/>
        <w:rPr>
          <w:rFonts w:ascii="Arial" w:hAnsi="Arial" w:cs="Arial"/>
          <w:sz w:val="18"/>
          <w:szCs w:val="18"/>
          <w:lang w:val="es-ES"/>
        </w:rPr>
      </w:pPr>
      <w:r w:rsidRPr="00730FCB">
        <w:rPr>
          <w:rFonts w:ascii="Arial" w:hAnsi="Arial" w:cs="Arial"/>
          <w:bCs/>
          <w:sz w:val="18"/>
          <w:szCs w:val="18"/>
          <w:lang w:eastAsia="es-CO"/>
        </w:rPr>
        <w:t>&lt;</w:t>
      </w:r>
      <w:hyperlink r:id="rId1" w:history="1">
        <w:r w:rsidRPr="00730FCB">
          <w:rPr>
            <w:rStyle w:val="Hipervnculo"/>
            <w:rFonts w:ascii="Arial" w:hAnsi="Arial" w:cs="Arial"/>
            <w:sz w:val="18"/>
            <w:szCs w:val="18"/>
          </w:rPr>
          <w:t>http://www.cedet.edu.ar/sitio/administracion/agenda/pirez_actores.pdf</w:t>
        </w:r>
      </w:hyperlink>
      <w:r w:rsidRPr="00730FCB">
        <w:rPr>
          <w:rFonts w:ascii="Arial" w:eastAsia="Times New Roman" w:hAnsi="Arial" w:cs="Arial"/>
          <w:sz w:val="18"/>
          <w:szCs w:val="18"/>
          <w:lang w:eastAsia="es-CO"/>
        </w:rPr>
        <w:t>&gt;</w:t>
      </w:r>
    </w:p>
  </w:footnote>
  <w:footnote w:id="4">
    <w:p w:rsidR="00575596" w:rsidRPr="006869A4" w:rsidRDefault="00575596" w:rsidP="004E4034">
      <w:pPr>
        <w:autoSpaceDE w:val="0"/>
        <w:autoSpaceDN w:val="0"/>
        <w:adjustRightInd w:val="0"/>
        <w:spacing w:after="0" w:line="240" w:lineRule="auto"/>
        <w:jc w:val="both"/>
        <w:rPr>
          <w:rFonts w:ascii="Arial" w:hAnsi="Arial" w:cs="Arial"/>
          <w:sz w:val="16"/>
          <w:szCs w:val="16"/>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p. </w:t>
      </w:r>
      <w:r w:rsidRPr="00730FCB">
        <w:rPr>
          <w:rFonts w:ascii="Arial" w:hAnsi="Arial" w:cs="Arial"/>
          <w:sz w:val="18"/>
          <w:szCs w:val="18"/>
          <w:lang w:eastAsia="es-CO"/>
        </w:rPr>
        <w:t>2.</w:t>
      </w:r>
    </w:p>
  </w:footnote>
  <w:footnote w:id="5">
    <w:p w:rsidR="00575596" w:rsidRPr="00730FCB" w:rsidRDefault="00575596" w:rsidP="004E4034">
      <w:pPr>
        <w:autoSpaceDE w:val="0"/>
        <w:autoSpaceDN w:val="0"/>
        <w:adjustRightInd w:val="0"/>
        <w:spacing w:after="0" w:line="240" w:lineRule="auto"/>
        <w:jc w:val="both"/>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w:t>
      </w:r>
      <w:r w:rsidRPr="00730FCB">
        <w:rPr>
          <w:rFonts w:ascii="Arial" w:hAnsi="Arial" w:cs="Arial"/>
          <w:sz w:val="18"/>
          <w:szCs w:val="18"/>
          <w:lang w:eastAsia="es-CO"/>
        </w:rPr>
        <w:t>p. 8.</w:t>
      </w:r>
    </w:p>
  </w:footnote>
  <w:footnote w:id="6">
    <w:p w:rsidR="00575596" w:rsidRPr="00730FCB" w:rsidRDefault="00575596" w:rsidP="004E4034">
      <w:pPr>
        <w:autoSpaceDE w:val="0"/>
        <w:autoSpaceDN w:val="0"/>
        <w:adjustRightInd w:val="0"/>
        <w:spacing w:after="0" w:line="240" w:lineRule="auto"/>
        <w:jc w:val="both"/>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w:t>
      </w:r>
      <w:r w:rsidRPr="00730FCB">
        <w:rPr>
          <w:rFonts w:ascii="Arial" w:hAnsi="Arial" w:cs="Arial"/>
          <w:sz w:val="18"/>
          <w:szCs w:val="18"/>
          <w:lang w:eastAsia="es-CO"/>
        </w:rPr>
        <w:t>p. 9.</w:t>
      </w:r>
    </w:p>
  </w:footnote>
  <w:footnote w:id="7">
    <w:p w:rsidR="00575596" w:rsidRPr="00730FCB" w:rsidRDefault="00575596" w:rsidP="004E4034">
      <w:pPr>
        <w:autoSpaceDE w:val="0"/>
        <w:autoSpaceDN w:val="0"/>
        <w:adjustRightInd w:val="0"/>
        <w:spacing w:after="0" w:line="240" w:lineRule="auto"/>
        <w:jc w:val="both"/>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w:t>
      </w:r>
      <w:r w:rsidRPr="00730FCB">
        <w:rPr>
          <w:rFonts w:ascii="Arial" w:hAnsi="Arial" w:cs="Arial"/>
          <w:sz w:val="18"/>
          <w:szCs w:val="18"/>
          <w:lang w:eastAsia="es-CO"/>
        </w:rPr>
        <w:t>p. 9.</w:t>
      </w:r>
    </w:p>
  </w:footnote>
  <w:footnote w:id="8">
    <w:p w:rsidR="00575596" w:rsidRPr="006869A4" w:rsidRDefault="00575596" w:rsidP="004E4034">
      <w:pPr>
        <w:autoSpaceDE w:val="0"/>
        <w:autoSpaceDN w:val="0"/>
        <w:adjustRightInd w:val="0"/>
        <w:spacing w:after="0" w:line="240" w:lineRule="auto"/>
        <w:jc w:val="both"/>
        <w:rPr>
          <w:rFonts w:ascii="Arial" w:hAnsi="Arial" w:cs="Arial"/>
          <w:sz w:val="16"/>
          <w:szCs w:val="16"/>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p. 9.</w:t>
      </w:r>
      <w:r w:rsidRPr="006869A4">
        <w:rPr>
          <w:rFonts w:ascii="Arial" w:hAnsi="Arial" w:cs="Arial"/>
          <w:sz w:val="16"/>
          <w:szCs w:val="16"/>
        </w:rPr>
        <w:t xml:space="preserve"> </w:t>
      </w:r>
    </w:p>
  </w:footnote>
  <w:footnote w:id="9">
    <w:p w:rsidR="00575596" w:rsidRPr="00730FCB" w:rsidRDefault="00575596" w:rsidP="004E4034">
      <w:pPr>
        <w:autoSpaceDE w:val="0"/>
        <w:autoSpaceDN w:val="0"/>
        <w:adjustRightInd w:val="0"/>
        <w:spacing w:after="0" w:line="240" w:lineRule="auto"/>
        <w:jc w:val="both"/>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 p. 10. </w:t>
      </w:r>
    </w:p>
  </w:footnote>
  <w:footnote w:id="10">
    <w:p w:rsidR="00575596" w:rsidRPr="00730FCB" w:rsidRDefault="00575596" w:rsidP="004E4034">
      <w:pPr>
        <w:autoSpaceDE w:val="0"/>
        <w:autoSpaceDN w:val="0"/>
        <w:adjustRightInd w:val="0"/>
        <w:spacing w:after="0" w:line="240" w:lineRule="auto"/>
        <w:jc w:val="both"/>
        <w:rPr>
          <w:rFonts w:ascii="Arial" w:hAnsi="Arial" w:cs="Arial"/>
          <w:sz w:val="18"/>
          <w:szCs w:val="18"/>
          <w:lang w:val="es-ES"/>
        </w:rPr>
      </w:pPr>
      <w:r w:rsidRPr="00730FCB">
        <w:rPr>
          <w:rStyle w:val="Refdenotaalpie"/>
          <w:rFonts w:ascii="Arial" w:hAnsi="Arial" w:cs="Arial"/>
          <w:sz w:val="18"/>
          <w:szCs w:val="18"/>
        </w:rPr>
        <w:footnoteRef/>
      </w:r>
      <w:r w:rsidRPr="00730FCB">
        <w:rPr>
          <w:rFonts w:ascii="Arial" w:hAnsi="Arial" w:cs="Arial"/>
          <w:sz w:val="18"/>
          <w:szCs w:val="18"/>
        </w:rPr>
        <w:t xml:space="preserve"> Ibíd</w:t>
      </w:r>
      <w:r w:rsidRPr="00730FCB">
        <w:rPr>
          <w:rFonts w:ascii="Arial" w:hAnsi="Arial" w:cs="Arial"/>
          <w:sz w:val="18"/>
          <w:szCs w:val="18"/>
          <w:lang w:eastAsia="es-CO"/>
        </w:rPr>
        <w:t xml:space="preserve">., p. 10.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596" w:rsidRDefault="00575596">
    <w:pPr>
      <w:pStyle w:val="Encabezado"/>
    </w:pPr>
    <w:bookmarkStart w:id="0" w:name="_GoBack"/>
    <w:bookmarkEnd w:id="0"/>
    <w:r>
      <w:rPr>
        <w:noProof/>
        <w:lang w:val="es-CR" w:eastAsia="es-CR"/>
      </w:rPr>
      <w:drawing>
        <wp:anchor distT="0" distB="0" distL="114300" distR="114300" simplePos="0" relativeHeight="251752960" behindDoc="1" locked="0" layoutInCell="1" allowOverlap="1">
          <wp:simplePos x="0" y="0"/>
          <wp:positionH relativeFrom="column">
            <wp:posOffset>5216525</wp:posOffset>
          </wp:positionH>
          <wp:positionV relativeFrom="paragraph">
            <wp:posOffset>-269240</wp:posOffset>
          </wp:positionV>
          <wp:extent cx="990600" cy="1009650"/>
          <wp:effectExtent l="19050" t="0" r="0" b="0"/>
          <wp:wrapNone/>
          <wp:docPr id="15"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1"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53984" behindDoc="1" locked="0" layoutInCell="1" allowOverlap="1">
          <wp:simplePos x="0" y="0"/>
          <wp:positionH relativeFrom="column">
            <wp:posOffset>5140325</wp:posOffset>
          </wp:positionH>
          <wp:positionV relativeFrom="paragraph">
            <wp:posOffset>740410</wp:posOffset>
          </wp:positionV>
          <wp:extent cx="1066800" cy="581025"/>
          <wp:effectExtent l="19050" t="0" r="0" b="0"/>
          <wp:wrapThrough wrapText="bothSides">
            <wp:wrapPolygon edited="0">
              <wp:start x="-386" y="0"/>
              <wp:lineTo x="-386" y="21246"/>
              <wp:lineTo x="21600" y="21246"/>
              <wp:lineTo x="21600" y="0"/>
              <wp:lineTo x="-386" y="0"/>
            </wp:wrapPolygon>
          </wp:wrapThrough>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 cstate="print"/>
                  <a:srcRect/>
                  <a:stretch>
                    <a:fillRect/>
                  </a:stretch>
                </pic:blipFill>
                <pic:spPr bwMode="auto">
                  <a:xfrm>
                    <a:off x="0" y="0"/>
                    <a:ext cx="1066800" cy="58102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50912" behindDoc="1" locked="0" layoutInCell="1" allowOverlap="1">
          <wp:simplePos x="0" y="0"/>
          <wp:positionH relativeFrom="column">
            <wp:posOffset>-593725</wp:posOffset>
          </wp:positionH>
          <wp:positionV relativeFrom="paragraph">
            <wp:posOffset>-212090</wp:posOffset>
          </wp:positionV>
          <wp:extent cx="1066800" cy="723900"/>
          <wp:effectExtent l="19050" t="0" r="0" b="0"/>
          <wp:wrapTight wrapText="bothSides">
            <wp:wrapPolygon edited="0">
              <wp:start x="-386" y="0"/>
              <wp:lineTo x="-386" y="21032"/>
              <wp:lineTo x="21600" y="21032"/>
              <wp:lineTo x="21600" y="0"/>
              <wp:lineTo x="-386" y="0"/>
            </wp:wrapPolygon>
          </wp:wrapTight>
          <wp:docPr id="4" name="Imagen 1" descr="C:\Users\Mega Call 1\Documents\LOGO PACHAMAMA (1).jpg"/>
          <wp:cNvGraphicFramePr/>
          <a:graphic xmlns:a="http://schemas.openxmlformats.org/drawingml/2006/main">
            <a:graphicData uri="http://schemas.openxmlformats.org/drawingml/2006/picture">
              <pic:pic xmlns:pic="http://schemas.openxmlformats.org/drawingml/2006/picture">
                <pic:nvPicPr>
                  <pic:cNvPr id="14431" name="Picture 2" descr="C:\Users\Mega Call 1\Documents\LOGO PACHAMAMA (1).jpg"/>
                  <pic:cNvPicPr>
                    <a:picLocks noChangeAspect="1" noChangeArrowheads="1"/>
                  </pic:cNvPicPr>
                </pic:nvPicPr>
                <pic:blipFill>
                  <a:blip r:embed="rId3" cstate="print"/>
                  <a:srcRect/>
                  <a:stretch>
                    <a:fillRect/>
                  </a:stretch>
                </pic:blipFill>
                <pic:spPr bwMode="auto">
                  <a:xfrm>
                    <a:off x="0" y="0"/>
                    <a:ext cx="1066800" cy="723900"/>
                  </a:xfrm>
                  <a:prstGeom prst="rect">
                    <a:avLst/>
                  </a:prstGeom>
                  <a:noFill/>
                  <a:ln w="9525">
                    <a:noFill/>
                    <a:miter lim="800000"/>
                    <a:headEnd/>
                    <a:tailEnd/>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596" w:rsidRDefault="00575596">
    <w:pPr>
      <w:pStyle w:val="Encabezado"/>
    </w:pPr>
    <w:r>
      <w:rPr>
        <w:noProof/>
        <w:lang w:val="es-CR" w:eastAsia="es-CR"/>
      </w:rPr>
      <w:drawing>
        <wp:anchor distT="0" distB="0" distL="114300" distR="114300" simplePos="0" relativeHeight="251762176" behindDoc="1" locked="0" layoutInCell="1" allowOverlap="1">
          <wp:simplePos x="0" y="0"/>
          <wp:positionH relativeFrom="column">
            <wp:posOffset>7454265</wp:posOffset>
          </wp:positionH>
          <wp:positionV relativeFrom="paragraph">
            <wp:posOffset>683260</wp:posOffset>
          </wp:positionV>
          <wp:extent cx="1066800" cy="581025"/>
          <wp:effectExtent l="19050" t="0" r="0" b="0"/>
          <wp:wrapThrough wrapText="bothSides">
            <wp:wrapPolygon edited="0">
              <wp:start x="-386" y="0"/>
              <wp:lineTo x="-386" y="21246"/>
              <wp:lineTo x="21600" y="21246"/>
              <wp:lineTo x="21600" y="0"/>
              <wp:lineTo x="-386" y="0"/>
            </wp:wrapPolygon>
          </wp:wrapThrough>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cstate="print"/>
                  <a:srcRect/>
                  <a:stretch>
                    <a:fillRect/>
                  </a:stretch>
                </pic:blipFill>
                <pic:spPr bwMode="auto">
                  <a:xfrm>
                    <a:off x="0" y="0"/>
                    <a:ext cx="1066800" cy="58102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61152" behindDoc="1" locked="0" layoutInCell="1" allowOverlap="1">
          <wp:simplePos x="0" y="0"/>
          <wp:positionH relativeFrom="column">
            <wp:posOffset>7454265</wp:posOffset>
          </wp:positionH>
          <wp:positionV relativeFrom="paragraph">
            <wp:posOffset>-326390</wp:posOffset>
          </wp:positionV>
          <wp:extent cx="990600" cy="1009650"/>
          <wp:effectExtent l="19050" t="0" r="0" b="0"/>
          <wp:wrapNone/>
          <wp:docPr id="33"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2"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60128" behindDoc="1" locked="0" layoutInCell="1" allowOverlap="1">
          <wp:simplePos x="0" y="0"/>
          <wp:positionH relativeFrom="column">
            <wp:posOffset>-593725</wp:posOffset>
          </wp:positionH>
          <wp:positionV relativeFrom="paragraph">
            <wp:posOffset>-212090</wp:posOffset>
          </wp:positionV>
          <wp:extent cx="1066800" cy="723900"/>
          <wp:effectExtent l="19050" t="0" r="0" b="0"/>
          <wp:wrapTight wrapText="bothSides">
            <wp:wrapPolygon edited="0">
              <wp:start x="-386" y="0"/>
              <wp:lineTo x="-386" y="21032"/>
              <wp:lineTo x="21600" y="21032"/>
              <wp:lineTo x="21600" y="0"/>
              <wp:lineTo x="-386" y="0"/>
            </wp:wrapPolygon>
          </wp:wrapTight>
          <wp:docPr id="36" name="Imagen 1" descr="C:\Users\Mega Call 1\Documents\LOGO PACHAMAMA (1).jpg"/>
          <wp:cNvGraphicFramePr/>
          <a:graphic xmlns:a="http://schemas.openxmlformats.org/drawingml/2006/main">
            <a:graphicData uri="http://schemas.openxmlformats.org/drawingml/2006/picture">
              <pic:pic xmlns:pic="http://schemas.openxmlformats.org/drawingml/2006/picture">
                <pic:nvPicPr>
                  <pic:cNvPr id="14431" name="Picture 2" descr="C:\Users\Mega Call 1\Documents\LOGO PACHAMAMA (1).jpg"/>
                  <pic:cNvPicPr>
                    <a:picLocks noChangeAspect="1" noChangeArrowheads="1"/>
                  </pic:cNvPicPr>
                </pic:nvPicPr>
                <pic:blipFill>
                  <a:blip r:embed="rId3" cstate="print"/>
                  <a:srcRect/>
                  <a:stretch>
                    <a:fillRect/>
                  </a:stretch>
                </pic:blipFill>
                <pic:spPr bwMode="auto">
                  <a:xfrm>
                    <a:off x="0" y="0"/>
                    <a:ext cx="1066800" cy="723900"/>
                  </a:xfrm>
                  <a:prstGeom prst="rect">
                    <a:avLst/>
                  </a:prstGeom>
                  <a:noFill/>
                  <a:ln w="9525">
                    <a:noFill/>
                    <a:miter lim="800000"/>
                    <a:headEnd/>
                    <a:tailEnd/>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596" w:rsidRDefault="00575596">
    <w:pPr>
      <w:pStyle w:val="Encabezado"/>
    </w:pPr>
    <w:r>
      <w:rPr>
        <w:noProof/>
        <w:lang w:val="es-CR" w:eastAsia="es-CR"/>
      </w:rPr>
      <w:drawing>
        <wp:anchor distT="0" distB="0" distL="114300" distR="114300" simplePos="0" relativeHeight="251772416" behindDoc="1" locked="0" layoutInCell="1" allowOverlap="1">
          <wp:simplePos x="0" y="0"/>
          <wp:positionH relativeFrom="column">
            <wp:posOffset>5207000</wp:posOffset>
          </wp:positionH>
          <wp:positionV relativeFrom="paragraph">
            <wp:posOffset>683260</wp:posOffset>
          </wp:positionV>
          <wp:extent cx="1066800" cy="581025"/>
          <wp:effectExtent l="19050" t="0" r="0" b="0"/>
          <wp:wrapThrough wrapText="bothSides">
            <wp:wrapPolygon edited="0">
              <wp:start x="-386" y="0"/>
              <wp:lineTo x="-386" y="21246"/>
              <wp:lineTo x="21600" y="21246"/>
              <wp:lineTo x="21600" y="0"/>
              <wp:lineTo x="-386" y="0"/>
            </wp:wrapPolygon>
          </wp:wrapThrough>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cstate="print"/>
                  <a:srcRect/>
                  <a:stretch>
                    <a:fillRect/>
                  </a:stretch>
                </pic:blipFill>
                <pic:spPr bwMode="auto">
                  <a:xfrm>
                    <a:off x="0" y="0"/>
                    <a:ext cx="1066800" cy="58102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71392" behindDoc="1" locked="0" layoutInCell="1" allowOverlap="1">
          <wp:simplePos x="0" y="0"/>
          <wp:positionH relativeFrom="column">
            <wp:posOffset>5206365</wp:posOffset>
          </wp:positionH>
          <wp:positionV relativeFrom="paragraph">
            <wp:posOffset>-383540</wp:posOffset>
          </wp:positionV>
          <wp:extent cx="990600" cy="1009650"/>
          <wp:effectExtent l="19050" t="0" r="0" b="0"/>
          <wp:wrapNone/>
          <wp:docPr id="60"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2"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70368" behindDoc="1" locked="0" layoutInCell="1" allowOverlap="1">
          <wp:simplePos x="0" y="0"/>
          <wp:positionH relativeFrom="column">
            <wp:posOffset>-593725</wp:posOffset>
          </wp:positionH>
          <wp:positionV relativeFrom="paragraph">
            <wp:posOffset>-212090</wp:posOffset>
          </wp:positionV>
          <wp:extent cx="1066800" cy="723900"/>
          <wp:effectExtent l="19050" t="0" r="0" b="0"/>
          <wp:wrapTight wrapText="bothSides">
            <wp:wrapPolygon edited="0">
              <wp:start x="-386" y="0"/>
              <wp:lineTo x="-386" y="21032"/>
              <wp:lineTo x="21600" y="21032"/>
              <wp:lineTo x="21600" y="0"/>
              <wp:lineTo x="-386" y="0"/>
            </wp:wrapPolygon>
          </wp:wrapTight>
          <wp:docPr id="62" name="Imagen 1" descr="C:\Users\Mega Call 1\Documents\LOGO PACHAMAMA (1).jpg"/>
          <wp:cNvGraphicFramePr/>
          <a:graphic xmlns:a="http://schemas.openxmlformats.org/drawingml/2006/main">
            <a:graphicData uri="http://schemas.openxmlformats.org/drawingml/2006/picture">
              <pic:pic xmlns:pic="http://schemas.openxmlformats.org/drawingml/2006/picture">
                <pic:nvPicPr>
                  <pic:cNvPr id="14431" name="Picture 2" descr="C:\Users\Mega Call 1\Documents\LOGO PACHAMAMA (1).jpg"/>
                  <pic:cNvPicPr>
                    <a:picLocks noChangeAspect="1" noChangeArrowheads="1"/>
                  </pic:cNvPicPr>
                </pic:nvPicPr>
                <pic:blipFill>
                  <a:blip r:embed="rId3" cstate="print"/>
                  <a:srcRect/>
                  <a:stretch>
                    <a:fillRect/>
                  </a:stretch>
                </pic:blipFill>
                <pic:spPr bwMode="auto">
                  <a:xfrm>
                    <a:off x="0" y="0"/>
                    <a:ext cx="1066800" cy="723900"/>
                  </a:xfrm>
                  <a:prstGeom prst="rect">
                    <a:avLst/>
                  </a:prstGeom>
                  <a:noFill/>
                  <a:ln w="9525">
                    <a:noFill/>
                    <a:miter lim="800000"/>
                    <a:headEnd/>
                    <a:tailEnd/>
                  </a:ln>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596" w:rsidRDefault="00575596">
    <w:pPr>
      <w:pStyle w:val="Encabezado"/>
    </w:pPr>
    <w:r>
      <w:rPr>
        <w:noProof/>
        <w:lang w:val="es-CR" w:eastAsia="es-CR"/>
      </w:rPr>
      <w:drawing>
        <wp:anchor distT="0" distB="0" distL="114300" distR="114300" simplePos="0" relativeHeight="251758080" behindDoc="1" locked="0" layoutInCell="1" allowOverlap="1">
          <wp:simplePos x="0" y="0"/>
          <wp:positionH relativeFrom="column">
            <wp:posOffset>5140325</wp:posOffset>
          </wp:positionH>
          <wp:positionV relativeFrom="paragraph">
            <wp:posOffset>645160</wp:posOffset>
          </wp:positionV>
          <wp:extent cx="1066800" cy="581025"/>
          <wp:effectExtent l="19050" t="0" r="0" b="0"/>
          <wp:wrapThrough wrapText="bothSides">
            <wp:wrapPolygon edited="0">
              <wp:start x="-386" y="0"/>
              <wp:lineTo x="-386" y="21246"/>
              <wp:lineTo x="21600" y="21246"/>
              <wp:lineTo x="21600" y="0"/>
              <wp:lineTo x="-386" y="0"/>
            </wp:wrapPolygon>
          </wp:wrapThrough>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cstate="print"/>
                  <a:srcRect/>
                  <a:stretch>
                    <a:fillRect/>
                  </a:stretch>
                </pic:blipFill>
                <pic:spPr bwMode="auto">
                  <a:xfrm>
                    <a:off x="0" y="0"/>
                    <a:ext cx="1066800" cy="58102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57056" behindDoc="1" locked="0" layoutInCell="1" allowOverlap="1">
          <wp:simplePos x="0" y="0"/>
          <wp:positionH relativeFrom="column">
            <wp:posOffset>5083175</wp:posOffset>
          </wp:positionH>
          <wp:positionV relativeFrom="paragraph">
            <wp:posOffset>-431165</wp:posOffset>
          </wp:positionV>
          <wp:extent cx="990600" cy="1009650"/>
          <wp:effectExtent l="19050" t="0" r="0" b="0"/>
          <wp:wrapNone/>
          <wp:docPr id="8"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2"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56032" behindDoc="1" locked="0" layoutInCell="1" allowOverlap="1">
          <wp:simplePos x="0" y="0"/>
          <wp:positionH relativeFrom="column">
            <wp:posOffset>-593725</wp:posOffset>
          </wp:positionH>
          <wp:positionV relativeFrom="paragraph">
            <wp:posOffset>-212090</wp:posOffset>
          </wp:positionV>
          <wp:extent cx="1066800" cy="723900"/>
          <wp:effectExtent l="19050" t="0" r="0" b="0"/>
          <wp:wrapTight wrapText="bothSides">
            <wp:wrapPolygon edited="0">
              <wp:start x="-386" y="0"/>
              <wp:lineTo x="-386" y="21032"/>
              <wp:lineTo x="21600" y="21032"/>
              <wp:lineTo x="21600" y="0"/>
              <wp:lineTo x="-386" y="0"/>
            </wp:wrapPolygon>
          </wp:wrapTight>
          <wp:docPr id="20" name="Imagen 1" descr="C:\Users\Mega Call 1\Documents\LOGO PACHAMAMA (1).jpg"/>
          <wp:cNvGraphicFramePr/>
          <a:graphic xmlns:a="http://schemas.openxmlformats.org/drawingml/2006/main">
            <a:graphicData uri="http://schemas.openxmlformats.org/drawingml/2006/picture">
              <pic:pic xmlns:pic="http://schemas.openxmlformats.org/drawingml/2006/picture">
                <pic:nvPicPr>
                  <pic:cNvPr id="14431" name="Picture 2" descr="C:\Users\Mega Call 1\Documents\LOGO PACHAMAMA (1).jpg"/>
                  <pic:cNvPicPr>
                    <a:picLocks noChangeAspect="1" noChangeArrowheads="1"/>
                  </pic:cNvPicPr>
                </pic:nvPicPr>
                <pic:blipFill>
                  <a:blip r:embed="rId3" cstate="print"/>
                  <a:srcRect/>
                  <a:stretch>
                    <a:fillRect/>
                  </a:stretch>
                </pic:blipFill>
                <pic:spPr bwMode="auto">
                  <a:xfrm>
                    <a:off x="0" y="0"/>
                    <a:ext cx="1066800" cy="723900"/>
                  </a:xfrm>
                  <a:prstGeom prst="rect">
                    <a:avLst/>
                  </a:prstGeom>
                  <a:noFill/>
                  <a:ln w="9525">
                    <a:noFill/>
                    <a:miter lim="800000"/>
                    <a:headEnd/>
                    <a:tailEnd/>
                  </a:ln>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596" w:rsidRDefault="00575596">
    <w:pPr>
      <w:pStyle w:val="Encabezado"/>
    </w:pPr>
    <w:r>
      <w:rPr>
        <w:noProof/>
        <w:lang w:val="es-CR" w:eastAsia="es-CR"/>
      </w:rPr>
      <w:drawing>
        <wp:anchor distT="0" distB="0" distL="114300" distR="114300" simplePos="0" relativeHeight="251766272" behindDoc="1" locked="0" layoutInCell="1" allowOverlap="1">
          <wp:simplePos x="0" y="0"/>
          <wp:positionH relativeFrom="column">
            <wp:posOffset>4978400</wp:posOffset>
          </wp:positionH>
          <wp:positionV relativeFrom="paragraph">
            <wp:posOffset>664210</wp:posOffset>
          </wp:positionV>
          <wp:extent cx="1066800" cy="581025"/>
          <wp:effectExtent l="19050" t="0" r="0" b="0"/>
          <wp:wrapThrough wrapText="bothSides">
            <wp:wrapPolygon edited="0">
              <wp:start x="-386" y="0"/>
              <wp:lineTo x="-386" y="21246"/>
              <wp:lineTo x="21600" y="21246"/>
              <wp:lineTo x="21600" y="0"/>
              <wp:lineTo x="-386" y="0"/>
            </wp:wrapPolygon>
          </wp:wrapThrough>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cstate="print"/>
                  <a:srcRect/>
                  <a:stretch>
                    <a:fillRect/>
                  </a:stretch>
                </pic:blipFill>
                <pic:spPr bwMode="auto">
                  <a:xfrm>
                    <a:off x="0" y="0"/>
                    <a:ext cx="1066800" cy="581025"/>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65248" behindDoc="1" locked="0" layoutInCell="1" allowOverlap="1">
          <wp:simplePos x="0" y="0"/>
          <wp:positionH relativeFrom="column">
            <wp:posOffset>4978400</wp:posOffset>
          </wp:positionH>
          <wp:positionV relativeFrom="paragraph">
            <wp:posOffset>-402590</wp:posOffset>
          </wp:positionV>
          <wp:extent cx="990600" cy="1009650"/>
          <wp:effectExtent l="19050" t="0" r="0" b="0"/>
          <wp:wrapNone/>
          <wp:docPr id="46"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2"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sidRPr="002E7808">
      <w:rPr>
        <w:noProof/>
        <w:lang w:val="es-CR" w:eastAsia="es-CR"/>
      </w:rPr>
      <w:drawing>
        <wp:anchor distT="0" distB="0" distL="114300" distR="114300" simplePos="0" relativeHeight="251768320" behindDoc="1" locked="0" layoutInCell="1" allowOverlap="1">
          <wp:simplePos x="0" y="0"/>
          <wp:positionH relativeFrom="column">
            <wp:posOffset>7693025</wp:posOffset>
          </wp:positionH>
          <wp:positionV relativeFrom="paragraph">
            <wp:posOffset>-164465</wp:posOffset>
          </wp:positionV>
          <wp:extent cx="990600" cy="1009650"/>
          <wp:effectExtent l="19050" t="0" r="0" b="0"/>
          <wp:wrapNone/>
          <wp:docPr id="50" name="Imagen 2" descr="Descripción: Descripción: D:\público\LOG-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D:\público\LOG-INTER-NET.jpg"/>
                  <pic:cNvPicPr>
                    <a:picLocks noChangeAspect="1" noChangeArrowheads="1"/>
                  </pic:cNvPicPr>
                </pic:nvPicPr>
                <pic:blipFill>
                  <a:blip r:embed="rId2" cstate="print"/>
                  <a:srcRect/>
                  <a:stretch>
                    <a:fillRect/>
                  </a:stretch>
                </pic:blipFill>
                <pic:spPr bwMode="auto">
                  <a:xfrm>
                    <a:off x="0" y="0"/>
                    <a:ext cx="990600" cy="1009650"/>
                  </a:xfrm>
                  <a:prstGeom prst="rect">
                    <a:avLst/>
                  </a:prstGeom>
                  <a:noFill/>
                  <a:ln w="9525">
                    <a:noFill/>
                    <a:miter lim="800000"/>
                    <a:headEnd/>
                    <a:tailEnd/>
                  </a:ln>
                </pic:spPr>
              </pic:pic>
            </a:graphicData>
          </a:graphic>
        </wp:anchor>
      </w:drawing>
    </w:r>
    <w:r>
      <w:rPr>
        <w:noProof/>
        <w:lang w:val="es-CR" w:eastAsia="es-CR"/>
      </w:rPr>
      <w:drawing>
        <wp:anchor distT="0" distB="0" distL="114300" distR="114300" simplePos="0" relativeHeight="251764224" behindDoc="1" locked="0" layoutInCell="1" allowOverlap="1">
          <wp:simplePos x="0" y="0"/>
          <wp:positionH relativeFrom="column">
            <wp:posOffset>-593725</wp:posOffset>
          </wp:positionH>
          <wp:positionV relativeFrom="paragraph">
            <wp:posOffset>-212090</wp:posOffset>
          </wp:positionV>
          <wp:extent cx="1066800" cy="723900"/>
          <wp:effectExtent l="19050" t="0" r="0" b="0"/>
          <wp:wrapTight wrapText="bothSides">
            <wp:wrapPolygon edited="0">
              <wp:start x="-386" y="0"/>
              <wp:lineTo x="-386" y="21032"/>
              <wp:lineTo x="21600" y="21032"/>
              <wp:lineTo x="21600" y="0"/>
              <wp:lineTo x="-386" y="0"/>
            </wp:wrapPolygon>
          </wp:wrapTight>
          <wp:docPr id="48" name="Imagen 1" descr="C:\Users\Mega Call 1\Documents\LOGO PACHAMAMA (1).jpg"/>
          <wp:cNvGraphicFramePr/>
          <a:graphic xmlns:a="http://schemas.openxmlformats.org/drawingml/2006/main">
            <a:graphicData uri="http://schemas.openxmlformats.org/drawingml/2006/picture">
              <pic:pic xmlns:pic="http://schemas.openxmlformats.org/drawingml/2006/picture">
                <pic:nvPicPr>
                  <pic:cNvPr id="14431" name="Picture 2" descr="C:\Users\Mega Call 1\Documents\LOGO PACHAMAMA (1).jpg"/>
                  <pic:cNvPicPr>
                    <a:picLocks noChangeAspect="1" noChangeArrowheads="1"/>
                  </pic:cNvPicPr>
                </pic:nvPicPr>
                <pic:blipFill>
                  <a:blip r:embed="rId3" cstate="print"/>
                  <a:srcRect/>
                  <a:stretch>
                    <a:fillRect/>
                  </a:stretch>
                </pic:blipFill>
                <pic:spPr bwMode="auto">
                  <a:xfrm>
                    <a:off x="0" y="0"/>
                    <a:ext cx="1066800" cy="72390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47034"/>
    <w:multiLevelType w:val="multilevel"/>
    <w:tmpl w:val="6EBCA010"/>
    <w:lvl w:ilvl="0">
      <w:start w:val="1"/>
      <w:numFmt w:val="decimal"/>
      <w:lvlText w:val="%1."/>
      <w:lvlJc w:val="left"/>
      <w:pPr>
        <w:ind w:left="644"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7753B96"/>
    <w:multiLevelType w:val="hybridMultilevel"/>
    <w:tmpl w:val="747667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nsid w:val="18257B4E"/>
    <w:multiLevelType w:val="hybridMultilevel"/>
    <w:tmpl w:val="159C8A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1D451124"/>
    <w:multiLevelType w:val="multilevel"/>
    <w:tmpl w:val="B0DC9AEA"/>
    <w:lvl w:ilvl="0">
      <w:start w:val="6"/>
      <w:numFmt w:val="decimal"/>
      <w:lvlText w:val="%1."/>
      <w:lvlJc w:val="left"/>
      <w:pPr>
        <w:ind w:left="390" w:hanging="390"/>
      </w:pPr>
      <w:rPr>
        <w:rFonts w:hint="default"/>
      </w:rPr>
    </w:lvl>
    <w:lvl w:ilvl="1">
      <w:start w:val="1"/>
      <w:numFmt w:val="decimal"/>
      <w:lvlText w:val="%1.%2."/>
      <w:lvlJc w:val="left"/>
      <w:pPr>
        <w:ind w:left="1830" w:hanging="720"/>
      </w:pPr>
      <w:rPr>
        <w:rFonts w:hint="default"/>
      </w:rPr>
    </w:lvl>
    <w:lvl w:ilvl="2">
      <w:start w:val="1"/>
      <w:numFmt w:val="decimal"/>
      <w:lvlText w:val="%1.%2.%3."/>
      <w:lvlJc w:val="left"/>
      <w:pPr>
        <w:ind w:left="2940" w:hanging="720"/>
      </w:pPr>
      <w:rPr>
        <w:rFonts w:hint="default"/>
      </w:rPr>
    </w:lvl>
    <w:lvl w:ilvl="3">
      <w:start w:val="1"/>
      <w:numFmt w:val="decimal"/>
      <w:lvlText w:val="%1.%2.%3.%4."/>
      <w:lvlJc w:val="left"/>
      <w:pPr>
        <w:ind w:left="4410" w:hanging="1080"/>
      </w:pPr>
      <w:rPr>
        <w:rFonts w:hint="default"/>
      </w:rPr>
    </w:lvl>
    <w:lvl w:ilvl="4">
      <w:start w:val="1"/>
      <w:numFmt w:val="decimal"/>
      <w:lvlText w:val="%1.%2.%3.%4.%5."/>
      <w:lvlJc w:val="left"/>
      <w:pPr>
        <w:ind w:left="5520" w:hanging="1080"/>
      </w:pPr>
      <w:rPr>
        <w:rFonts w:hint="default"/>
      </w:rPr>
    </w:lvl>
    <w:lvl w:ilvl="5">
      <w:start w:val="1"/>
      <w:numFmt w:val="decimal"/>
      <w:lvlText w:val="%1.%2.%3.%4.%5.%6."/>
      <w:lvlJc w:val="left"/>
      <w:pPr>
        <w:ind w:left="6990" w:hanging="1440"/>
      </w:pPr>
      <w:rPr>
        <w:rFonts w:hint="default"/>
      </w:rPr>
    </w:lvl>
    <w:lvl w:ilvl="6">
      <w:start w:val="1"/>
      <w:numFmt w:val="decimal"/>
      <w:lvlText w:val="%1.%2.%3.%4.%5.%6.%7."/>
      <w:lvlJc w:val="left"/>
      <w:pPr>
        <w:ind w:left="8100" w:hanging="1440"/>
      </w:pPr>
      <w:rPr>
        <w:rFonts w:hint="default"/>
      </w:rPr>
    </w:lvl>
    <w:lvl w:ilvl="7">
      <w:start w:val="1"/>
      <w:numFmt w:val="decimal"/>
      <w:lvlText w:val="%1.%2.%3.%4.%5.%6.%7.%8."/>
      <w:lvlJc w:val="left"/>
      <w:pPr>
        <w:ind w:left="9570" w:hanging="1800"/>
      </w:pPr>
      <w:rPr>
        <w:rFonts w:hint="default"/>
      </w:rPr>
    </w:lvl>
    <w:lvl w:ilvl="8">
      <w:start w:val="1"/>
      <w:numFmt w:val="decimal"/>
      <w:lvlText w:val="%1.%2.%3.%4.%5.%6.%7.%8.%9."/>
      <w:lvlJc w:val="left"/>
      <w:pPr>
        <w:ind w:left="11040" w:hanging="2160"/>
      </w:pPr>
      <w:rPr>
        <w:rFonts w:hint="default"/>
      </w:rPr>
    </w:lvl>
  </w:abstractNum>
  <w:abstractNum w:abstractNumId="4">
    <w:nsid w:val="1F0B2637"/>
    <w:multiLevelType w:val="multilevel"/>
    <w:tmpl w:val="78A270C8"/>
    <w:lvl w:ilvl="0">
      <w:start w:val="1"/>
      <w:numFmt w:val="decimal"/>
      <w:lvlText w:val="%1."/>
      <w:lvlJc w:val="left"/>
      <w:pPr>
        <w:ind w:left="720" w:hanging="360"/>
      </w:pPr>
      <w:rPr>
        <w:rFonts w:hint="default"/>
      </w:rPr>
    </w:lvl>
    <w:lvl w:ilvl="1">
      <w:start w:val="2"/>
      <w:numFmt w:val="decimal"/>
      <w:isLgl/>
      <w:lvlText w:val="%1.%2."/>
      <w:lvlJc w:val="left"/>
      <w:pPr>
        <w:ind w:left="1830" w:hanging="72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369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10" w:hanging="1800"/>
      </w:pPr>
      <w:rPr>
        <w:rFonts w:hint="default"/>
      </w:rPr>
    </w:lvl>
    <w:lvl w:ilvl="8">
      <w:start w:val="1"/>
      <w:numFmt w:val="decimal"/>
      <w:isLgl/>
      <w:lvlText w:val="%1.%2.%3.%4.%5.%6.%7.%8.%9."/>
      <w:lvlJc w:val="left"/>
      <w:pPr>
        <w:ind w:left="8520" w:hanging="2160"/>
      </w:pPr>
      <w:rPr>
        <w:rFonts w:hint="default"/>
      </w:rPr>
    </w:lvl>
  </w:abstractNum>
  <w:abstractNum w:abstractNumId="5">
    <w:nsid w:val="21741D3E"/>
    <w:multiLevelType w:val="multilevel"/>
    <w:tmpl w:val="57BE816A"/>
    <w:lvl w:ilvl="0">
      <w:start w:val="3"/>
      <w:numFmt w:val="decimal"/>
      <w:lvlText w:val="%1."/>
      <w:lvlJc w:val="left"/>
      <w:pPr>
        <w:ind w:left="108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
    <w:nsid w:val="2B01022D"/>
    <w:multiLevelType w:val="hybridMultilevel"/>
    <w:tmpl w:val="2D4629B6"/>
    <w:lvl w:ilvl="0" w:tplc="97BA5FB6">
      <w:start w:val="3"/>
      <w:numFmt w:val="decimal"/>
      <w:lvlText w:val="%1."/>
      <w:lvlJc w:val="left"/>
      <w:pPr>
        <w:ind w:left="750" w:hanging="360"/>
      </w:pPr>
      <w:rPr>
        <w:rFonts w:hint="default"/>
      </w:rPr>
    </w:lvl>
    <w:lvl w:ilvl="1" w:tplc="140A0019" w:tentative="1">
      <w:start w:val="1"/>
      <w:numFmt w:val="lowerLetter"/>
      <w:lvlText w:val="%2."/>
      <w:lvlJc w:val="left"/>
      <w:pPr>
        <w:ind w:left="1470" w:hanging="360"/>
      </w:pPr>
    </w:lvl>
    <w:lvl w:ilvl="2" w:tplc="140A001B" w:tentative="1">
      <w:start w:val="1"/>
      <w:numFmt w:val="lowerRoman"/>
      <w:lvlText w:val="%3."/>
      <w:lvlJc w:val="right"/>
      <w:pPr>
        <w:ind w:left="2190" w:hanging="180"/>
      </w:pPr>
    </w:lvl>
    <w:lvl w:ilvl="3" w:tplc="140A000F" w:tentative="1">
      <w:start w:val="1"/>
      <w:numFmt w:val="decimal"/>
      <w:lvlText w:val="%4."/>
      <w:lvlJc w:val="left"/>
      <w:pPr>
        <w:ind w:left="2910" w:hanging="360"/>
      </w:pPr>
    </w:lvl>
    <w:lvl w:ilvl="4" w:tplc="140A0019" w:tentative="1">
      <w:start w:val="1"/>
      <w:numFmt w:val="lowerLetter"/>
      <w:lvlText w:val="%5."/>
      <w:lvlJc w:val="left"/>
      <w:pPr>
        <w:ind w:left="3630" w:hanging="360"/>
      </w:pPr>
    </w:lvl>
    <w:lvl w:ilvl="5" w:tplc="140A001B" w:tentative="1">
      <w:start w:val="1"/>
      <w:numFmt w:val="lowerRoman"/>
      <w:lvlText w:val="%6."/>
      <w:lvlJc w:val="right"/>
      <w:pPr>
        <w:ind w:left="4350" w:hanging="180"/>
      </w:pPr>
    </w:lvl>
    <w:lvl w:ilvl="6" w:tplc="140A000F" w:tentative="1">
      <w:start w:val="1"/>
      <w:numFmt w:val="decimal"/>
      <w:lvlText w:val="%7."/>
      <w:lvlJc w:val="left"/>
      <w:pPr>
        <w:ind w:left="5070" w:hanging="360"/>
      </w:pPr>
    </w:lvl>
    <w:lvl w:ilvl="7" w:tplc="140A0019" w:tentative="1">
      <w:start w:val="1"/>
      <w:numFmt w:val="lowerLetter"/>
      <w:lvlText w:val="%8."/>
      <w:lvlJc w:val="left"/>
      <w:pPr>
        <w:ind w:left="5790" w:hanging="360"/>
      </w:pPr>
    </w:lvl>
    <w:lvl w:ilvl="8" w:tplc="140A001B" w:tentative="1">
      <w:start w:val="1"/>
      <w:numFmt w:val="lowerRoman"/>
      <w:lvlText w:val="%9."/>
      <w:lvlJc w:val="right"/>
      <w:pPr>
        <w:ind w:left="6510" w:hanging="180"/>
      </w:pPr>
    </w:lvl>
  </w:abstractNum>
  <w:abstractNum w:abstractNumId="7">
    <w:nsid w:val="30223415"/>
    <w:multiLevelType w:val="hybridMultilevel"/>
    <w:tmpl w:val="65F026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303D53C4"/>
    <w:multiLevelType w:val="hybridMultilevel"/>
    <w:tmpl w:val="159C8A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3F526A67"/>
    <w:multiLevelType w:val="hybridMultilevel"/>
    <w:tmpl w:val="612EACC4"/>
    <w:lvl w:ilvl="0" w:tplc="645EC482">
      <w:start w:val="3"/>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
    <w:nsid w:val="42E46E84"/>
    <w:multiLevelType w:val="hybridMultilevel"/>
    <w:tmpl w:val="159C8A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nsid w:val="430555C7"/>
    <w:multiLevelType w:val="hybridMultilevel"/>
    <w:tmpl w:val="159C8A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nsid w:val="437403A6"/>
    <w:multiLevelType w:val="hybridMultilevel"/>
    <w:tmpl w:val="CC60F30A"/>
    <w:lvl w:ilvl="0" w:tplc="140A000F">
      <w:start w:val="10"/>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nsid w:val="43CA6548"/>
    <w:multiLevelType w:val="hybridMultilevel"/>
    <w:tmpl w:val="2DE4E03E"/>
    <w:lvl w:ilvl="0" w:tplc="4BDEF380">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nsid w:val="4508144A"/>
    <w:multiLevelType w:val="multilevel"/>
    <w:tmpl w:val="78A270C8"/>
    <w:lvl w:ilvl="0">
      <w:start w:val="1"/>
      <w:numFmt w:val="decimal"/>
      <w:lvlText w:val="%1."/>
      <w:lvlJc w:val="left"/>
      <w:pPr>
        <w:ind w:left="720" w:hanging="360"/>
      </w:pPr>
      <w:rPr>
        <w:rFonts w:hint="default"/>
      </w:rPr>
    </w:lvl>
    <w:lvl w:ilvl="1">
      <w:start w:val="2"/>
      <w:numFmt w:val="decimal"/>
      <w:isLgl/>
      <w:lvlText w:val="%1.%2."/>
      <w:lvlJc w:val="left"/>
      <w:pPr>
        <w:ind w:left="1830" w:hanging="72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369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10" w:hanging="1800"/>
      </w:pPr>
      <w:rPr>
        <w:rFonts w:hint="default"/>
      </w:rPr>
    </w:lvl>
    <w:lvl w:ilvl="8">
      <w:start w:val="1"/>
      <w:numFmt w:val="decimal"/>
      <w:isLgl/>
      <w:lvlText w:val="%1.%2.%3.%4.%5.%6.%7.%8.%9."/>
      <w:lvlJc w:val="left"/>
      <w:pPr>
        <w:ind w:left="8520" w:hanging="2160"/>
      </w:pPr>
      <w:rPr>
        <w:rFonts w:hint="default"/>
      </w:rPr>
    </w:lvl>
  </w:abstractNum>
  <w:abstractNum w:abstractNumId="15">
    <w:nsid w:val="4D782A5F"/>
    <w:multiLevelType w:val="hybridMultilevel"/>
    <w:tmpl w:val="4CA6060C"/>
    <w:lvl w:ilvl="0" w:tplc="7B40E74E">
      <w:start w:val="8"/>
      <w:numFmt w:val="decimal"/>
      <w:lvlText w:val="%1."/>
      <w:lvlJc w:val="left"/>
      <w:pPr>
        <w:ind w:left="1110" w:hanging="360"/>
      </w:pPr>
      <w:rPr>
        <w:rFonts w:hint="default"/>
      </w:rPr>
    </w:lvl>
    <w:lvl w:ilvl="1" w:tplc="140A0019">
      <w:start w:val="1"/>
      <w:numFmt w:val="lowerLetter"/>
      <w:lvlText w:val="%2."/>
      <w:lvlJc w:val="left"/>
      <w:pPr>
        <w:ind w:left="1830" w:hanging="360"/>
      </w:pPr>
    </w:lvl>
    <w:lvl w:ilvl="2" w:tplc="140A001B" w:tentative="1">
      <w:start w:val="1"/>
      <w:numFmt w:val="lowerRoman"/>
      <w:lvlText w:val="%3."/>
      <w:lvlJc w:val="right"/>
      <w:pPr>
        <w:ind w:left="2550" w:hanging="180"/>
      </w:pPr>
    </w:lvl>
    <w:lvl w:ilvl="3" w:tplc="140A000F" w:tentative="1">
      <w:start w:val="1"/>
      <w:numFmt w:val="decimal"/>
      <w:lvlText w:val="%4."/>
      <w:lvlJc w:val="left"/>
      <w:pPr>
        <w:ind w:left="3270" w:hanging="360"/>
      </w:pPr>
    </w:lvl>
    <w:lvl w:ilvl="4" w:tplc="140A0019" w:tentative="1">
      <w:start w:val="1"/>
      <w:numFmt w:val="lowerLetter"/>
      <w:lvlText w:val="%5."/>
      <w:lvlJc w:val="left"/>
      <w:pPr>
        <w:ind w:left="3990" w:hanging="360"/>
      </w:pPr>
    </w:lvl>
    <w:lvl w:ilvl="5" w:tplc="140A001B" w:tentative="1">
      <w:start w:val="1"/>
      <w:numFmt w:val="lowerRoman"/>
      <w:lvlText w:val="%6."/>
      <w:lvlJc w:val="right"/>
      <w:pPr>
        <w:ind w:left="4710" w:hanging="180"/>
      </w:pPr>
    </w:lvl>
    <w:lvl w:ilvl="6" w:tplc="140A000F" w:tentative="1">
      <w:start w:val="1"/>
      <w:numFmt w:val="decimal"/>
      <w:lvlText w:val="%7."/>
      <w:lvlJc w:val="left"/>
      <w:pPr>
        <w:ind w:left="5430" w:hanging="360"/>
      </w:pPr>
    </w:lvl>
    <w:lvl w:ilvl="7" w:tplc="140A0019" w:tentative="1">
      <w:start w:val="1"/>
      <w:numFmt w:val="lowerLetter"/>
      <w:lvlText w:val="%8."/>
      <w:lvlJc w:val="left"/>
      <w:pPr>
        <w:ind w:left="6150" w:hanging="360"/>
      </w:pPr>
    </w:lvl>
    <w:lvl w:ilvl="8" w:tplc="140A001B" w:tentative="1">
      <w:start w:val="1"/>
      <w:numFmt w:val="lowerRoman"/>
      <w:lvlText w:val="%9."/>
      <w:lvlJc w:val="right"/>
      <w:pPr>
        <w:ind w:left="6870" w:hanging="180"/>
      </w:pPr>
    </w:lvl>
  </w:abstractNum>
  <w:abstractNum w:abstractNumId="16">
    <w:nsid w:val="53A77234"/>
    <w:multiLevelType w:val="hybridMultilevel"/>
    <w:tmpl w:val="159C8A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nsid w:val="563A3525"/>
    <w:multiLevelType w:val="multilevel"/>
    <w:tmpl w:val="57BE816A"/>
    <w:lvl w:ilvl="0">
      <w:start w:val="3"/>
      <w:numFmt w:val="decimal"/>
      <w:lvlText w:val="%1."/>
      <w:lvlJc w:val="left"/>
      <w:pPr>
        <w:ind w:left="108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8">
    <w:nsid w:val="60A5724F"/>
    <w:multiLevelType w:val="multilevel"/>
    <w:tmpl w:val="78A270C8"/>
    <w:lvl w:ilvl="0">
      <w:start w:val="1"/>
      <w:numFmt w:val="decimal"/>
      <w:lvlText w:val="%1."/>
      <w:lvlJc w:val="left"/>
      <w:pPr>
        <w:ind w:left="720" w:hanging="360"/>
      </w:pPr>
      <w:rPr>
        <w:rFonts w:hint="default"/>
      </w:rPr>
    </w:lvl>
    <w:lvl w:ilvl="1">
      <w:start w:val="2"/>
      <w:numFmt w:val="decimal"/>
      <w:isLgl/>
      <w:lvlText w:val="%1.%2."/>
      <w:lvlJc w:val="left"/>
      <w:pPr>
        <w:ind w:left="1830" w:hanging="72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369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10" w:hanging="1800"/>
      </w:pPr>
      <w:rPr>
        <w:rFonts w:hint="default"/>
      </w:rPr>
    </w:lvl>
    <w:lvl w:ilvl="8">
      <w:start w:val="1"/>
      <w:numFmt w:val="decimal"/>
      <w:isLgl/>
      <w:lvlText w:val="%1.%2.%3.%4.%5.%6.%7.%8.%9."/>
      <w:lvlJc w:val="left"/>
      <w:pPr>
        <w:ind w:left="8520" w:hanging="2160"/>
      </w:pPr>
      <w:rPr>
        <w:rFonts w:hint="default"/>
      </w:rPr>
    </w:lvl>
  </w:abstractNum>
  <w:abstractNum w:abstractNumId="19">
    <w:nsid w:val="622B5D50"/>
    <w:multiLevelType w:val="multilevel"/>
    <w:tmpl w:val="64347F26"/>
    <w:lvl w:ilvl="0">
      <w:start w:val="1"/>
      <w:numFmt w:val="decimal"/>
      <w:lvlText w:val="%1."/>
      <w:lvlJc w:val="left"/>
      <w:pPr>
        <w:ind w:left="390" w:hanging="390"/>
      </w:pPr>
      <w:rPr>
        <w:rFonts w:hint="default"/>
        <w:b/>
      </w:rPr>
    </w:lvl>
    <w:lvl w:ilvl="1">
      <w:start w:val="1"/>
      <w:numFmt w:val="decimal"/>
      <w:lvlText w:val="%2."/>
      <w:lvlJc w:val="left"/>
      <w:pPr>
        <w:ind w:left="720" w:hanging="720"/>
      </w:pPr>
      <w:rPr>
        <w:rFonts w:ascii="Arial" w:eastAsia="Calibri" w:hAnsi="Arial" w:cs="Arial"/>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0">
    <w:nsid w:val="62727489"/>
    <w:multiLevelType w:val="hybridMultilevel"/>
    <w:tmpl w:val="612EACC4"/>
    <w:lvl w:ilvl="0" w:tplc="645EC482">
      <w:start w:val="3"/>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1">
    <w:nsid w:val="6D355619"/>
    <w:multiLevelType w:val="hybridMultilevel"/>
    <w:tmpl w:val="07327C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nsid w:val="7B2755B7"/>
    <w:multiLevelType w:val="hybridMultilevel"/>
    <w:tmpl w:val="C7DCD38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nsid w:val="7CBD310F"/>
    <w:multiLevelType w:val="multilevel"/>
    <w:tmpl w:val="A5983DEA"/>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nsid w:val="7FE2583E"/>
    <w:multiLevelType w:val="hybridMultilevel"/>
    <w:tmpl w:val="612EACC4"/>
    <w:lvl w:ilvl="0" w:tplc="645EC482">
      <w:start w:val="3"/>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num w:numId="1">
    <w:abstractNumId w:val="0"/>
  </w:num>
  <w:num w:numId="2">
    <w:abstractNumId w:val="19"/>
  </w:num>
  <w:num w:numId="3">
    <w:abstractNumId w:val="23"/>
  </w:num>
  <w:num w:numId="4">
    <w:abstractNumId w:val="13"/>
  </w:num>
  <w:num w:numId="5">
    <w:abstractNumId w:val="6"/>
  </w:num>
  <w:num w:numId="6">
    <w:abstractNumId w:val="15"/>
  </w:num>
  <w:num w:numId="7">
    <w:abstractNumId w:val="12"/>
  </w:num>
  <w:num w:numId="8">
    <w:abstractNumId w:val="14"/>
  </w:num>
  <w:num w:numId="9">
    <w:abstractNumId w:val="22"/>
  </w:num>
  <w:num w:numId="10">
    <w:abstractNumId w:val="10"/>
  </w:num>
  <w:num w:numId="11">
    <w:abstractNumId w:val="2"/>
  </w:num>
  <w:num w:numId="12">
    <w:abstractNumId w:val="24"/>
  </w:num>
  <w:num w:numId="13">
    <w:abstractNumId w:val="8"/>
  </w:num>
  <w:num w:numId="14">
    <w:abstractNumId w:val="9"/>
  </w:num>
  <w:num w:numId="15">
    <w:abstractNumId w:val="7"/>
  </w:num>
  <w:num w:numId="16">
    <w:abstractNumId w:val="16"/>
  </w:num>
  <w:num w:numId="17">
    <w:abstractNumId w:val="21"/>
  </w:num>
  <w:num w:numId="18">
    <w:abstractNumId w:val="11"/>
  </w:num>
  <w:num w:numId="19">
    <w:abstractNumId w:val="20"/>
  </w:num>
  <w:num w:numId="20">
    <w:abstractNumId w:val="5"/>
  </w:num>
  <w:num w:numId="21">
    <w:abstractNumId w:val="1"/>
  </w:num>
  <w:num w:numId="22">
    <w:abstractNumId w:val="17"/>
  </w:num>
  <w:num w:numId="23">
    <w:abstractNumId w:val="3"/>
  </w:num>
  <w:num w:numId="24">
    <w:abstractNumId w:val="18"/>
  </w:num>
  <w:num w:numId="2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98306"/>
  </w:hdrShapeDefaults>
  <w:footnotePr>
    <w:footnote w:id="-1"/>
    <w:footnote w:id="0"/>
  </w:footnotePr>
  <w:endnotePr>
    <w:endnote w:id="-1"/>
    <w:endnote w:id="0"/>
  </w:endnotePr>
  <w:compat/>
  <w:rsids>
    <w:rsidRoot w:val="0074742C"/>
    <w:rsid w:val="000010CF"/>
    <w:rsid w:val="000254A4"/>
    <w:rsid w:val="00027E1A"/>
    <w:rsid w:val="00035C49"/>
    <w:rsid w:val="00050A2A"/>
    <w:rsid w:val="00052BBA"/>
    <w:rsid w:val="0005645F"/>
    <w:rsid w:val="00061A22"/>
    <w:rsid w:val="00071D68"/>
    <w:rsid w:val="000730B8"/>
    <w:rsid w:val="00087F4B"/>
    <w:rsid w:val="000979F1"/>
    <w:rsid w:val="000A5549"/>
    <w:rsid w:val="000D2F66"/>
    <w:rsid w:val="000D3224"/>
    <w:rsid w:val="000E1266"/>
    <w:rsid w:val="000E4904"/>
    <w:rsid w:val="00111751"/>
    <w:rsid w:val="0012206D"/>
    <w:rsid w:val="00123003"/>
    <w:rsid w:val="00124A2E"/>
    <w:rsid w:val="0015021F"/>
    <w:rsid w:val="0016147B"/>
    <w:rsid w:val="00190284"/>
    <w:rsid w:val="001B728C"/>
    <w:rsid w:val="001C51D0"/>
    <w:rsid w:val="001F6B33"/>
    <w:rsid w:val="00203A1E"/>
    <w:rsid w:val="00226E65"/>
    <w:rsid w:val="0023171C"/>
    <w:rsid w:val="00232DA7"/>
    <w:rsid w:val="0023473C"/>
    <w:rsid w:val="00251A5B"/>
    <w:rsid w:val="00254DC9"/>
    <w:rsid w:val="00260143"/>
    <w:rsid w:val="00270EE5"/>
    <w:rsid w:val="002845B3"/>
    <w:rsid w:val="0029534C"/>
    <w:rsid w:val="00297B76"/>
    <w:rsid w:val="002A2666"/>
    <w:rsid w:val="002B15BB"/>
    <w:rsid w:val="002C253A"/>
    <w:rsid w:val="002E26A2"/>
    <w:rsid w:val="002E7808"/>
    <w:rsid w:val="002F74F1"/>
    <w:rsid w:val="003150A6"/>
    <w:rsid w:val="003320A9"/>
    <w:rsid w:val="003450C8"/>
    <w:rsid w:val="0036401F"/>
    <w:rsid w:val="00366DB1"/>
    <w:rsid w:val="00382AE6"/>
    <w:rsid w:val="00393406"/>
    <w:rsid w:val="003A3A13"/>
    <w:rsid w:val="003B1641"/>
    <w:rsid w:val="003B7667"/>
    <w:rsid w:val="003C2439"/>
    <w:rsid w:val="003C4779"/>
    <w:rsid w:val="003D5C04"/>
    <w:rsid w:val="003E794B"/>
    <w:rsid w:val="003F7B2E"/>
    <w:rsid w:val="004076CC"/>
    <w:rsid w:val="0041531B"/>
    <w:rsid w:val="004208CA"/>
    <w:rsid w:val="00424FFF"/>
    <w:rsid w:val="00426B0F"/>
    <w:rsid w:val="0043223E"/>
    <w:rsid w:val="00461445"/>
    <w:rsid w:val="00465DBC"/>
    <w:rsid w:val="00472C6B"/>
    <w:rsid w:val="0047553F"/>
    <w:rsid w:val="004876A1"/>
    <w:rsid w:val="004A7131"/>
    <w:rsid w:val="004B42B9"/>
    <w:rsid w:val="004C074D"/>
    <w:rsid w:val="004C2D1F"/>
    <w:rsid w:val="004D2A95"/>
    <w:rsid w:val="004D5C1E"/>
    <w:rsid w:val="004E0D45"/>
    <w:rsid w:val="004E3DED"/>
    <w:rsid w:val="004E4034"/>
    <w:rsid w:val="00506BB9"/>
    <w:rsid w:val="00520DA8"/>
    <w:rsid w:val="0052484B"/>
    <w:rsid w:val="00540677"/>
    <w:rsid w:val="00544FF6"/>
    <w:rsid w:val="0054562C"/>
    <w:rsid w:val="00575596"/>
    <w:rsid w:val="0058270E"/>
    <w:rsid w:val="005A18C8"/>
    <w:rsid w:val="005B292A"/>
    <w:rsid w:val="005C02A2"/>
    <w:rsid w:val="005C4561"/>
    <w:rsid w:val="005D1B73"/>
    <w:rsid w:val="005E06CD"/>
    <w:rsid w:val="005F3B0D"/>
    <w:rsid w:val="00616935"/>
    <w:rsid w:val="00630242"/>
    <w:rsid w:val="006318AF"/>
    <w:rsid w:val="0064245C"/>
    <w:rsid w:val="00675222"/>
    <w:rsid w:val="006934C0"/>
    <w:rsid w:val="00695519"/>
    <w:rsid w:val="006A5F61"/>
    <w:rsid w:val="006A64B0"/>
    <w:rsid w:val="006A67D2"/>
    <w:rsid w:val="006A731B"/>
    <w:rsid w:val="006D01F0"/>
    <w:rsid w:val="006E0A46"/>
    <w:rsid w:val="006E14B0"/>
    <w:rsid w:val="006F1D2D"/>
    <w:rsid w:val="006F2770"/>
    <w:rsid w:val="00704B89"/>
    <w:rsid w:val="00721256"/>
    <w:rsid w:val="0074742C"/>
    <w:rsid w:val="00752805"/>
    <w:rsid w:val="00756B2A"/>
    <w:rsid w:val="007604CE"/>
    <w:rsid w:val="00767638"/>
    <w:rsid w:val="00775DF9"/>
    <w:rsid w:val="00776CBE"/>
    <w:rsid w:val="00777DC5"/>
    <w:rsid w:val="00790074"/>
    <w:rsid w:val="00790DBD"/>
    <w:rsid w:val="007A5C38"/>
    <w:rsid w:val="007B58DB"/>
    <w:rsid w:val="007B649B"/>
    <w:rsid w:val="007B6E36"/>
    <w:rsid w:val="007C5414"/>
    <w:rsid w:val="007C733F"/>
    <w:rsid w:val="007D49ED"/>
    <w:rsid w:val="007D6C32"/>
    <w:rsid w:val="007F55BA"/>
    <w:rsid w:val="00807D54"/>
    <w:rsid w:val="00823849"/>
    <w:rsid w:val="00825C4D"/>
    <w:rsid w:val="008420A6"/>
    <w:rsid w:val="00860F53"/>
    <w:rsid w:val="008614DC"/>
    <w:rsid w:val="008654DA"/>
    <w:rsid w:val="00885F18"/>
    <w:rsid w:val="008B01E5"/>
    <w:rsid w:val="008B2988"/>
    <w:rsid w:val="008E3C1A"/>
    <w:rsid w:val="008E4789"/>
    <w:rsid w:val="008E65A8"/>
    <w:rsid w:val="00913273"/>
    <w:rsid w:val="0091551C"/>
    <w:rsid w:val="00933B6B"/>
    <w:rsid w:val="0093485E"/>
    <w:rsid w:val="00942412"/>
    <w:rsid w:val="00950649"/>
    <w:rsid w:val="009544C5"/>
    <w:rsid w:val="009550DB"/>
    <w:rsid w:val="00972090"/>
    <w:rsid w:val="00974F84"/>
    <w:rsid w:val="00976376"/>
    <w:rsid w:val="00995FBF"/>
    <w:rsid w:val="009A0586"/>
    <w:rsid w:val="009A4730"/>
    <w:rsid w:val="009C1A60"/>
    <w:rsid w:val="009C35F5"/>
    <w:rsid w:val="009E0632"/>
    <w:rsid w:val="009E49F2"/>
    <w:rsid w:val="00A10F5F"/>
    <w:rsid w:val="00A2094B"/>
    <w:rsid w:val="00A27523"/>
    <w:rsid w:val="00A31F79"/>
    <w:rsid w:val="00A34233"/>
    <w:rsid w:val="00A5480B"/>
    <w:rsid w:val="00A643EF"/>
    <w:rsid w:val="00AA64ED"/>
    <w:rsid w:val="00AB6953"/>
    <w:rsid w:val="00AE6EB4"/>
    <w:rsid w:val="00AF3D48"/>
    <w:rsid w:val="00B34C6E"/>
    <w:rsid w:val="00B37C0F"/>
    <w:rsid w:val="00B438FD"/>
    <w:rsid w:val="00B569A3"/>
    <w:rsid w:val="00B65712"/>
    <w:rsid w:val="00B7533B"/>
    <w:rsid w:val="00BA57BB"/>
    <w:rsid w:val="00BD1AB2"/>
    <w:rsid w:val="00BF23A3"/>
    <w:rsid w:val="00C011F1"/>
    <w:rsid w:val="00C039F3"/>
    <w:rsid w:val="00C65C6B"/>
    <w:rsid w:val="00C732ED"/>
    <w:rsid w:val="00C73C02"/>
    <w:rsid w:val="00C77AE3"/>
    <w:rsid w:val="00C87B02"/>
    <w:rsid w:val="00CA3604"/>
    <w:rsid w:val="00CA5D35"/>
    <w:rsid w:val="00CA76FC"/>
    <w:rsid w:val="00CC5FA8"/>
    <w:rsid w:val="00CD1168"/>
    <w:rsid w:val="00CD76F6"/>
    <w:rsid w:val="00CE4738"/>
    <w:rsid w:val="00CE549D"/>
    <w:rsid w:val="00CF5885"/>
    <w:rsid w:val="00D400DB"/>
    <w:rsid w:val="00D66FDA"/>
    <w:rsid w:val="00D735A6"/>
    <w:rsid w:val="00D86F03"/>
    <w:rsid w:val="00DA42D2"/>
    <w:rsid w:val="00DB55DD"/>
    <w:rsid w:val="00DC16A8"/>
    <w:rsid w:val="00DD641B"/>
    <w:rsid w:val="00DE6F4B"/>
    <w:rsid w:val="00E00E1F"/>
    <w:rsid w:val="00E0221E"/>
    <w:rsid w:val="00E06752"/>
    <w:rsid w:val="00E2753F"/>
    <w:rsid w:val="00E40F2C"/>
    <w:rsid w:val="00E5453D"/>
    <w:rsid w:val="00E7042F"/>
    <w:rsid w:val="00E84290"/>
    <w:rsid w:val="00EA3A1D"/>
    <w:rsid w:val="00EA43D4"/>
    <w:rsid w:val="00EB1A4C"/>
    <w:rsid w:val="00EC1F63"/>
    <w:rsid w:val="00EC4778"/>
    <w:rsid w:val="00EC5E66"/>
    <w:rsid w:val="00ED3150"/>
    <w:rsid w:val="00EE2D82"/>
    <w:rsid w:val="00EE2F51"/>
    <w:rsid w:val="00EE51F3"/>
    <w:rsid w:val="00EE656F"/>
    <w:rsid w:val="00F12BBB"/>
    <w:rsid w:val="00F162A0"/>
    <w:rsid w:val="00F6426D"/>
    <w:rsid w:val="00F83071"/>
    <w:rsid w:val="00F85968"/>
    <w:rsid w:val="00F903F6"/>
    <w:rsid w:val="00F90A9D"/>
    <w:rsid w:val="00F913E0"/>
    <w:rsid w:val="00FB3D07"/>
    <w:rsid w:val="00FC3C3C"/>
    <w:rsid w:val="00FE22C9"/>
    <w:rsid w:val="00FF6493"/>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983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2770"/>
    <w:rPr>
      <w:rFonts w:ascii="Calibri" w:eastAsia="Calibri" w:hAnsi="Calibri"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F55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7D6C3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D6C32"/>
    <w:rPr>
      <w:rFonts w:ascii="Tahoma" w:hAnsi="Tahoma" w:cs="Tahoma"/>
      <w:sz w:val="16"/>
      <w:szCs w:val="16"/>
    </w:rPr>
  </w:style>
  <w:style w:type="paragraph" w:styleId="Encabezado">
    <w:name w:val="header"/>
    <w:basedOn w:val="Normal"/>
    <w:link w:val="EncabezadoCar"/>
    <w:uiPriority w:val="99"/>
    <w:unhideWhenUsed/>
    <w:rsid w:val="00FB3D0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B3D07"/>
  </w:style>
  <w:style w:type="paragraph" w:styleId="Piedepgina">
    <w:name w:val="footer"/>
    <w:basedOn w:val="Normal"/>
    <w:link w:val="PiedepginaCar"/>
    <w:uiPriority w:val="99"/>
    <w:unhideWhenUsed/>
    <w:rsid w:val="00FB3D0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B3D07"/>
  </w:style>
  <w:style w:type="paragraph" w:styleId="Prrafodelista">
    <w:name w:val="List Paragraph"/>
    <w:basedOn w:val="Normal"/>
    <w:uiPriority w:val="34"/>
    <w:qFormat/>
    <w:rsid w:val="006F2770"/>
    <w:pPr>
      <w:ind w:left="720"/>
      <w:contextualSpacing/>
    </w:pPr>
  </w:style>
  <w:style w:type="character" w:styleId="Hipervnculo">
    <w:name w:val="Hyperlink"/>
    <w:basedOn w:val="Fuentedeprrafopredeter"/>
    <w:uiPriority w:val="99"/>
    <w:unhideWhenUsed/>
    <w:rsid w:val="004E4034"/>
    <w:rPr>
      <w:color w:val="0000FF"/>
      <w:u w:val="single"/>
    </w:rPr>
  </w:style>
  <w:style w:type="paragraph" w:styleId="Textonotapie">
    <w:name w:val="footnote text"/>
    <w:basedOn w:val="Normal"/>
    <w:link w:val="TextonotapieCar"/>
    <w:uiPriority w:val="99"/>
    <w:semiHidden/>
    <w:unhideWhenUsed/>
    <w:rsid w:val="004E403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E4034"/>
    <w:rPr>
      <w:rFonts w:ascii="Calibri" w:eastAsia="Calibri" w:hAnsi="Calibri" w:cs="Times New Roman"/>
      <w:sz w:val="20"/>
      <w:szCs w:val="20"/>
    </w:rPr>
  </w:style>
  <w:style w:type="character" w:styleId="Refdenotaalpie">
    <w:name w:val="footnote reference"/>
    <w:basedOn w:val="Fuentedeprrafopredeter"/>
    <w:uiPriority w:val="99"/>
    <w:semiHidden/>
    <w:unhideWhenUsed/>
    <w:rsid w:val="004E4034"/>
    <w:rPr>
      <w:vertAlign w:val="superscript"/>
    </w:rPr>
  </w:style>
  <w:style w:type="paragraph" w:styleId="NormalWeb">
    <w:name w:val="Normal (Web)"/>
    <w:basedOn w:val="Normal"/>
    <w:uiPriority w:val="99"/>
    <w:unhideWhenUsed/>
    <w:rsid w:val="00EE51F3"/>
    <w:pPr>
      <w:spacing w:before="100" w:beforeAutospacing="1" w:after="100" w:afterAutospacing="1" w:line="240" w:lineRule="auto"/>
    </w:pPr>
    <w:rPr>
      <w:rFonts w:ascii="Times New Roman" w:eastAsia="Times New Roman" w:hAnsi="Times New Roman"/>
      <w:sz w:val="24"/>
      <w:szCs w:val="24"/>
      <w:lang w:val="es-CR" w:eastAsia="es-CR"/>
    </w:rPr>
  </w:style>
  <w:style w:type="paragraph" w:styleId="Ttulo">
    <w:name w:val="Title"/>
    <w:basedOn w:val="Normal"/>
    <w:next w:val="Normal"/>
    <w:link w:val="TtuloCar"/>
    <w:uiPriority w:val="10"/>
    <w:qFormat/>
    <w:rsid w:val="00EE51F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EE51F3"/>
    <w:rPr>
      <w:rFonts w:asciiTheme="majorHAnsi" w:eastAsiaTheme="majorEastAsia" w:hAnsiTheme="majorHAnsi" w:cstheme="majorBidi"/>
      <w:color w:val="17365D" w:themeColor="text2" w:themeShade="BF"/>
      <w:spacing w:val="5"/>
      <w:kern w:val="28"/>
      <w:sz w:val="52"/>
      <w:szCs w:val="52"/>
    </w:rPr>
  </w:style>
  <w:style w:type="paragraph" w:styleId="Sinespaciado">
    <w:name w:val="No Spacing"/>
    <w:uiPriority w:val="1"/>
    <w:qFormat/>
    <w:rsid w:val="00EE51F3"/>
    <w:pPr>
      <w:spacing w:after="0" w:line="240" w:lineRule="auto"/>
    </w:pPr>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F55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7D6C3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D6C32"/>
    <w:rPr>
      <w:rFonts w:ascii="Tahoma" w:hAnsi="Tahoma" w:cs="Tahoma"/>
      <w:sz w:val="16"/>
      <w:szCs w:val="16"/>
    </w:rPr>
  </w:style>
  <w:style w:type="paragraph" w:styleId="Encabezado">
    <w:name w:val="header"/>
    <w:basedOn w:val="Normal"/>
    <w:link w:val="EncabezadoCar"/>
    <w:uiPriority w:val="99"/>
    <w:unhideWhenUsed/>
    <w:rsid w:val="00FB3D0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B3D07"/>
  </w:style>
  <w:style w:type="paragraph" w:styleId="Piedepgina">
    <w:name w:val="footer"/>
    <w:basedOn w:val="Normal"/>
    <w:link w:val="PiedepginaCar"/>
    <w:uiPriority w:val="99"/>
    <w:unhideWhenUsed/>
    <w:rsid w:val="00FB3D0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B3D07"/>
  </w:style>
</w:styles>
</file>

<file path=word/webSettings.xml><?xml version="1.0" encoding="utf-8"?>
<w:webSettings xmlns:r="http://schemas.openxmlformats.org/officeDocument/2006/relationships" xmlns:w="http://schemas.openxmlformats.org/wordprocessingml/2006/main">
  <w:divs>
    <w:div w:id="56127132">
      <w:bodyDiv w:val="1"/>
      <w:marLeft w:val="0"/>
      <w:marRight w:val="0"/>
      <w:marTop w:val="0"/>
      <w:marBottom w:val="0"/>
      <w:divBdr>
        <w:top w:val="none" w:sz="0" w:space="0" w:color="auto"/>
        <w:left w:val="none" w:sz="0" w:space="0" w:color="auto"/>
        <w:bottom w:val="none" w:sz="0" w:space="0" w:color="auto"/>
        <w:right w:val="none" w:sz="0" w:space="0" w:color="auto"/>
      </w:divBdr>
    </w:div>
    <w:div w:id="175466837">
      <w:bodyDiv w:val="1"/>
      <w:marLeft w:val="0"/>
      <w:marRight w:val="0"/>
      <w:marTop w:val="0"/>
      <w:marBottom w:val="0"/>
      <w:divBdr>
        <w:top w:val="none" w:sz="0" w:space="0" w:color="auto"/>
        <w:left w:val="none" w:sz="0" w:space="0" w:color="auto"/>
        <w:bottom w:val="none" w:sz="0" w:space="0" w:color="auto"/>
        <w:right w:val="none" w:sz="0" w:space="0" w:color="auto"/>
      </w:divBdr>
    </w:div>
    <w:div w:id="493185166">
      <w:bodyDiv w:val="1"/>
      <w:marLeft w:val="0"/>
      <w:marRight w:val="0"/>
      <w:marTop w:val="0"/>
      <w:marBottom w:val="0"/>
      <w:divBdr>
        <w:top w:val="none" w:sz="0" w:space="0" w:color="auto"/>
        <w:left w:val="none" w:sz="0" w:space="0" w:color="auto"/>
        <w:bottom w:val="none" w:sz="0" w:space="0" w:color="auto"/>
        <w:right w:val="none" w:sz="0" w:space="0" w:color="auto"/>
      </w:divBdr>
    </w:div>
    <w:div w:id="565994690">
      <w:bodyDiv w:val="1"/>
      <w:marLeft w:val="0"/>
      <w:marRight w:val="0"/>
      <w:marTop w:val="0"/>
      <w:marBottom w:val="0"/>
      <w:divBdr>
        <w:top w:val="none" w:sz="0" w:space="0" w:color="auto"/>
        <w:left w:val="none" w:sz="0" w:space="0" w:color="auto"/>
        <w:bottom w:val="none" w:sz="0" w:space="0" w:color="auto"/>
        <w:right w:val="none" w:sz="0" w:space="0" w:color="auto"/>
      </w:divBdr>
    </w:div>
    <w:div w:id="575672560">
      <w:bodyDiv w:val="1"/>
      <w:marLeft w:val="0"/>
      <w:marRight w:val="0"/>
      <w:marTop w:val="0"/>
      <w:marBottom w:val="0"/>
      <w:divBdr>
        <w:top w:val="none" w:sz="0" w:space="0" w:color="auto"/>
        <w:left w:val="none" w:sz="0" w:space="0" w:color="auto"/>
        <w:bottom w:val="none" w:sz="0" w:space="0" w:color="auto"/>
        <w:right w:val="none" w:sz="0" w:space="0" w:color="auto"/>
      </w:divBdr>
    </w:div>
    <w:div w:id="612787130">
      <w:bodyDiv w:val="1"/>
      <w:marLeft w:val="0"/>
      <w:marRight w:val="0"/>
      <w:marTop w:val="0"/>
      <w:marBottom w:val="0"/>
      <w:divBdr>
        <w:top w:val="none" w:sz="0" w:space="0" w:color="auto"/>
        <w:left w:val="none" w:sz="0" w:space="0" w:color="auto"/>
        <w:bottom w:val="none" w:sz="0" w:space="0" w:color="auto"/>
        <w:right w:val="none" w:sz="0" w:space="0" w:color="auto"/>
      </w:divBdr>
    </w:div>
    <w:div w:id="655185938">
      <w:bodyDiv w:val="1"/>
      <w:marLeft w:val="0"/>
      <w:marRight w:val="0"/>
      <w:marTop w:val="0"/>
      <w:marBottom w:val="0"/>
      <w:divBdr>
        <w:top w:val="none" w:sz="0" w:space="0" w:color="auto"/>
        <w:left w:val="none" w:sz="0" w:space="0" w:color="auto"/>
        <w:bottom w:val="none" w:sz="0" w:space="0" w:color="auto"/>
        <w:right w:val="none" w:sz="0" w:space="0" w:color="auto"/>
      </w:divBdr>
    </w:div>
    <w:div w:id="675381002">
      <w:bodyDiv w:val="1"/>
      <w:marLeft w:val="0"/>
      <w:marRight w:val="0"/>
      <w:marTop w:val="0"/>
      <w:marBottom w:val="0"/>
      <w:divBdr>
        <w:top w:val="none" w:sz="0" w:space="0" w:color="auto"/>
        <w:left w:val="none" w:sz="0" w:space="0" w:color="auto"/>
        <w:bottom w:val="none" w:sz="0" w:space="0" w:color="auto"/>
        <w:right w:val="none" w:sz="0" w:space="0" w:color="auto"/>
      </w:divBdr>
    </w:div>
    <w:div w:id="722872509">
      <w:bodyDiv w:val="1"/>
      <w:marLeft w:val="0"/>
      <w:marRight w:val="0"/>
      <w:marTop w:val="0"/>
      <w:marBottom w:val="0"/>
      <w:divBdr>
        <w:top w:val="none" w:sz="0" w:space="0" w:color="auto"/>
        <w:left w:val="none" w:sz="0" w:space="0" w:color="auto"/>
        <w:bottom w:val="none" w:sz="0" w:space="0" w:color="auto"/>
        <w:right w:val="none" w:sz="0" w:space="0" w:color="auto"/>
      </w:divBdr>
    </w:div>
    <w:div w:id="876236397">
      <w:bodyDiv w:val="1"/>
      <w:marLeft w:val="0"/>
      <w:marRight w:val="0"/>
      <w:marTop w:val="0"/>
      <w:marBottom w:val="0"/>
      <w:divBdr>
        <w:top w:val="none" w:sz="0" w:space="0" w:color="auto"/>
        <w:left w:val="none" w:sz="0" w:space="0" w:color="auto"/>
        <w:bottom w:val="none" w:sz="0" w:space="0" w:color="auto"/>
        <w:right w:val="none" w:sz="0" w:space="0" w:color="auto"/>
      </w:divBdr>
    </w:div>
    <w:div w:id="895774494">
      <w:bodyDiv w:val="1"/>
      <w:marLeft w:val="0"/>
      <w:marRight w:val="0"/>
      <w:marTop w:val="0"/>
      <w:marBottom w:val="0"/>
      <w:divBdr>
        <w:top w:val="none" w:sz="0" w:space="0" w:color="auto"/>
        <w:left w:val="none" w:sz="0" w:space="0" w:color="auto"/>
        <w:bottom w:val="none" w:sz="0" w:space="0" w:color="auto"/>
        <w:right w:val="none" w:sz="0" w:space="0" w:color="auto"/>
      </w:divBdr>
    </w:div>
    <w:div w:id="966662107">
      <w:bodyDiv w:val="1"/>
      <w:marLeft w:val="0"/>
      <w:marRight w:val="0"/>
      <w:marTop w:val="0"/>
      <w:marBottom w:val="0"/>
      <w:divBdr>
        <w:top w:val="none" w:sz="0" w:space="0" w:color="auto"/>
        <w:left w:val="none" w:sz="0" w:space="0" w:color="auto"/>
        <w:bottom w:val="none" w:sz="0" w:space="0" w:color="auto"/>
        <w:right w:val="none" w:sz="0" w:space="0" w:color="auto"/>
      </w:divBdr>
    </w:div>
    <w:div w:id="1055005358">
      <w:bodyDiv w:val="1"/>
      <w:marLeft w:val="0"/>
      <w:marRight w:val="0"/>
      <w:marTop w:val="0"/>
      <w:marBottom w:val="0"/>
      <w:divBdr>
        <w:top w:val="none" w:sz="0" w:space="0" w:color="auto"/>
        <w:left w:val="none" w:sz="0" w:space="0" w:color="auto"/>
        <w:bottom w:val="none" w:sz="0" w:space="0" w:color="auto"/>
        <w:right w:val="none" w:sz="0" w:space="0" w:color="auto"/>
      </w:divBdr>
    </w:div>
    <w:div w:id="1062172648">
      <w:bodyDiv w:val="1"/>
      <w:marLeft w:val="0"/>
      <w:marRight w:val="0"/>
      <w:marTop w:val="0"/>
      <w:marBottom w:val="0"/>
      <w:divBdr>
        <w:top w:val="none" w:sz="0" w:space="0" w:color="auto"/>
        <w:left w:val="none" w:sz="0" w:space="0" w:color="auto"/>
        <w:bottom w:val="none" w:sz="0" w:space="0" w:color="auto"/>
        <w:right w:val="none" w:sz="0" w:space="0" w:color="auto"/>
      </w:divBdr>
    </w:div>
    <w:div w:id="1069501835">
      <w:bodyDiv w:val="1"/>
      <w:marLeft w:val="0"/>
      <w:marRight w:val="0"/>
      <w:marTop w:val="0"/>
      <w:marBottom w:val="0"/>
      <w:divBdr>
        <w:top w:val="none" w:sz="0" w:space="0" w:color="auto"/>
        <w:left w:val="none" w:sz="0" w:space="0" w:color="auto"/>
        <w:bottom w:val="none" w:sz="0" w:space="0" w:color="auto"/>
        <w:right w:val="none" w:sz="0" w:space="0" w:color="auto"/>
      </w:divBdr>
    </w:div>
    <w:div w:id="1265965650">
      <w:bodyDiv w:val="1"/>
      <w:marLeft w:val="0"/>
      <w:marRight w:val="0"/>
      <w:marTop w:val="0"/>
      <w:marBottom w:val="0"/>
      <w:divBdr>
        <w:top w:val="none" w:sz="0" w:space="0" w:color="auto"/>
        <w:left w:val="none" w:sz="0" w:space="0" w:color="auto"/>
        <w:bottom w:val="none" w:sz="0" w:space="0" w:color="auto"/>
        <w:right w:val="none" w:sz="0" w:space="0" w:color="auto"/>
      </w:divBdr>
    </w:div>
    <w:div w:id="1379208555">
      <w:bodyDiv w:val="1"/>
      <w:marLeft w:val="0"/>
      <w:marRight w:val="0"/>
      <w:marTop w:val="0"/>
      <w:marBottom w:val="0"/>
      <w:divBdr>
        <w:top w:val="none" w:sz="0" w:space="0" w:color="auto"/>
        <w:left w:val="none" w:sz="0" w:space="0" w:color="auto"/>
        <w:bottom w:val="none" w:sz="0" w:space="0" w:color="auto"/>
        <w:right w:val="none" w:sz="0" w:space="0" w:color="auto"/>
      </w:divBdr>
    </w:div>
    <w:div w:id="1407455547">
      <w:bodyDiv w:val="1"/>
      <w:marLeft w:val="0"/>
      <w:marRight w:val="0"/>
      <w:marTop w:val="0"/>
      <w:marBottom w:val="0"/>
      <w:divBdr>
        <w:top w:val="none" w:sz="0" w:space="0" w:color="auto"/>
        <w:left w:val="none" w:sz="0" w:space="0" w:color="auto"/>
        <w:bottom w:val="none" w:sz="0" w:space="0" w:color="auto"/>
        <w:right w:val="none" w:sz="0" w:space="0" w:color="auto"/>
      </w:divBdr>
    </w:div>
    <w:div w:id="1434745154">
      <w:bodyDiv w:val="1"/>
      <w:marLeft w:val="0"/>
      <w:marRight w:val="0"/>
      <w:marTop w:val="0"/>
      <w:marBottom w:val="0"/>
      <w:divBdr>
        <w:top w:val="none" w:sz="0" w:space="0" w:color="auto"/>
        <w:left w:val="none" w:sz="0" w:space="0" w:color="auto"/>
        <w:bottom w:val="none" w:sz="0" w:space="0" w:color="auto"/>
        <w:right w:val="none" w:sz="0" w:space="0" w:color="auto"/>
      </w:divBdr>
    </w:div>
    <w:div w:id="1491097440">
      <w:bodyDiv w:val="1"/>
      <w:marLeft w:val="0"/>
      <w:marRight w:val="0"/>
      <w:marTop w:val="0"/>
      <w:marBottom w:val="0"/>
      <w:divBdr>
        <w:top w:val="none" w:sz="0" w:space="0" w:color="auto"/>
        <w:left w:val="none" w:sz="0" w:space="0" w:color="auto"/>
        <w:bottom w:val="none" w:sz="0" w:space="0" w:color="auto"/>
        <w:right w:val="none" w:sz="0" w:space="0" w:color="auto"/>
      </w:divBdr>
    </w:div>
    <w:div w:id="1510947849">
      <w:bodyDiv w:val="1"/>
      <w:marLeft w:val="0"/>
      <w:marRight w:val="0"/>
      <w:marTop w:val="0"/>
      <w:marBottom w:val="0"/>
      <w:divBdr>
        <w:top w:val="none" w:sz="0" w:space="0" w:color="auto"/>
        <w:left w:val="none" w:sz="0" w:space="0" w:color="auto"/>
        <w:bottom w:val="none" w:sz="0" w:space="0" w:color="auto"/>
        <w:right w:val="none" w:sz="0" w:space="0" w:color="auto"/>
      </w:divBdr>
    </w:div>
    <w:div w:id="1677994035">
      <w:bodyDiv w:val="1"/>
      <w:marLeft w:val="0"/>
      <w:marRight w:val="0"/>
      <w:marTop w:val="0"/>
      <w:marBottom w:val="0"/>
      <w:divBdr>
        <w:top w:val="none" w:sz="0" w:space="0" w:color="auto"/>
        <w:left w:val="none" w:sz="0" w:space="0" w:color="auto"/>
        <w:bottom w:val="none" w:sz="0" w:space="0" w:color="auto"/>
        <w:right w:val="none" w:sz="0" w:space="0" w:color="auto"/>
      </w:divBdr>
    </w:div>
    <w:div w:id="1681664972">
      <w:bodyDiv w:val="1"/>
      <w:marLeft w:val="0"/>
      <w:marRight w:val="0"/>
      <w:marTop w:val="0"/>
      <w:marBottom w:val="0"/>
      <w:divBdr>
        <w:top w:val="none" w:sz="0" w:space="0" w:color="auto"/>
        <w:left w:val="none" w:sz="0" w:space="0" w:color="auto"/>
        <w:bottom w:val="none" w:sz="0" w:space="0" w:color="auto"/>
        <w:right w:val="none" w:sz="0" w:space="0" w:color="auto"/>
      </w:divBdr>
    </w:div>
    <w:div w:id="1784765533">
      <w:bodyDiv w:val="1"/>
      <w:marLeft w:val="0"/>
      <w:marRight w:val="0"/>
      <w:marTop w:val="0"/>
      <w:marBottom w:val="0"/>
      <w:divBdr>
        <w:top w:val="none" w:sz="0" w:space="0" w:color="auto"/>
        <w:left w:val="none" w:sz="0" w:space="0" w:color="auto"/>
        <w:bottom w:val="none" w:sz="0" w:space="0" w:color="auto"/>
        <w:right w:val="none" w:sz="0" w:space="0" w:color="auto"/>
      </w:divBdr>
    </w:div>
    <w:div w:id="1837067141">
      <w:bodyDiv w:val="1"/>
      <w:marLeft w:val="0"/>
      <w:marRight w:val="0"/>
      <w:marTop w:val="0"/>
      <w:marBottom w:val="0"/>
      <w:divBdr>
        <w:top w:val="none" w:sz="0" w:space="0" w:color="auto"/>
        <w:left w:val="none" w:sz="0" w:space="0" w:color="auto"/>
        <w:bottom w:val="none" w:sz="0" w:space="0" w:color="auto"/>
        <w:right w:val="none" w:sz="0" w:space="0" w:color="auto"/>
      </w:divBdr>
    </w:div>
    <w:div w:id="1862278025">
      <w:bodyDiv w:val="1"/>
      <w:marLeft w:val="0"/>
      <w:marRight w:val="0"/>
      <w:marTop w:val="0"/>
      <w:marBottom w:val="0"/>
      <w:divBdr>
        <w:top w:val="none" w:sz="0" w:space="0" w:color="auto"/>
        <w:left w:val="none" w:sz="0" w:space="0" w:color="auto"/>
        <w:bottom w:val="none" w:sz="0" w:space="0" w:color="auto"/>
        <w:right w:val="none" w:sz="0" w:space="0" w:color="auto"/>
      </w:divBdr>
    </w:div>
    <w:div w:id="1870219438">
      <w:bodyDiv w:val="1"/>
      <w:marLeft w:val="0"/>
      <w:marRight w:val="0"/>
      <w:marTop w:val="0"/>
      <w:marBottom w:val="0"/>
      <w:divBdr>
        <w:top w:val="none" w:sz="0" w:space="0" w:color="auto"/>
        <w:left w:val="none" w:sz="0" w:space="0" w:color="auto"/>
        <w:bottom w:val="none" w:sz="0" w:space="0" w:color="auto"/>
        <w:right w:val="none" w:sz="0" w:space="0" w:color="auto"/>
      </w:divBdr>
    </w:div>
    <w:div w:id="1953197438">
      <w:bodyDiv w:val="1"/>
      <w:marLeft w:val="0"/>
      <w:marRight w:val="0"/>
      <w:marTop w:val="0"/>
      <w:marBottom w:val="0"/>
      <w:divBdr>
        <w:top w:val="none" w:sz="0" w:space="0" w:color="auto"/>
        <w:left w:val="none" w:sz="0" w:space="0" w:color="auto"/>
        <w:bottom w:val="none" w:sz="0" w:space="0" w:color="auto"/>
        <w:right w:val="none" w:sz="0" w:space="0" w:color="auto"/>
      </w:divBdr>
    </w:div>
    <w:div w:id="1954894943">
      <w:bodyDiv w:val="1"/>
      <w:marLeft w:val="0"/>
      <w:marRight w:val="0"/>
      <w:marTop w:val="0"/>
      <w:marBottom w:val="0"/>
      <w:divBdr>
        <w:top w:val="none" w:sz="0" w:space="0" w:color="auto"/>
        <w:left w:val="none" w:sz="0" w:space="0" w:color="auto"/>
        <w:bottom w:val="none" w:sz="0" w:space="0" w:color="auto"/>
        <w:right w:val="none" w:sz="0" w:space="0" w:color="auto"/>
      </w:divBdr>
    </w:div>
    <w:div w:id="2009479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hyperlink" Target="mailto:cazaro360@hotmail.com" TargetMode="External"/><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header" Target="header3.xml"/><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yperlink" Target="mailto:funcocora@gmail.com" TargetMode="External"/><Relationship Id="rId68" Type="http://schemas.openxmlformats.org/officeDocument/2006/relationships/image" Target="media/image51.jpeg"/><Relationship Id="rId76"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hyperlink" Target="mailto:jmgarciaa@ut.edu.co"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hyperlink" Target="mailto:umata.cajamarca@gmail.com" TargetMode="Externa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header" Target="header1.xml"/><Relationship Id="rId45" Type="http://schemas.openxmlformats.org/officeDocument/2006/relationships/header" Target="header4.xml"/><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0.jpeg"/><Relationship Id="rId74" Type="http://schemas.openxmlformats.org/officeDocument/2006/relationships/image" Target="media/image54.jpeg"/><Relationship Id="rId79"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hyperlink" Target="mailto:fundacionpucura@gmail.com"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hyperlink" Target="mailto:mlara@andi.com.co" TargetMode="External"/><Relationship Id="rId73" Type="http://schemas.openxmlformats.org/officeDocument/2006/relationships/hyperlink" Target="mailto:danielrestrepolafe@hotmail.com"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49.jpeg"/><Relationship Id="rId69" Type="http://schemas.openxmlformats.org/officeDocument/2006/relationships/hyperlink" Target="mailto:abelsan597@hotmail.com"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crepad.tolima@gestioindelriesgo.gov.co" TargetMode="External"/><Relationship Id="rId25" Type="http://schemas.openxmlformats.org/officeDocument/2006/relationships/image" Target="media/image16.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hyperlink" Target="mailto:riosdelosandes.juntos@gmail.com" TargetMode="External"/><Relationship Id="rId67" Type="http://schemas.openxmlformats.org/officeDocument/2006/relationships/hyperlink" Target="mailto:olga.giron@cafedecolombia.com" TargetMode="External"/><Relationship Id="rId20" Type="http://schemas.openxmlformats.org/officeDocument/2006/relationships/image" Target="media/image12.jpeg"/><Relationship Id="rId41" Type="http://schemas.openxmlformats.org/officeDocument/2006/relationships/header" Target="header2.xml"/><Relationship Id="rId54" Type="http://schemas.openxmlformats.org/officeDocument/2006/relationships/image" Target="media/image42.png"/><Relationship Id="rId62" Type="http://schemas.openxmlformats.org/officeDocument/2006/relationships/image" Target="media/image48.jpeg"/><Relationship Id="rId70" Type="http://schemas.openxmlformats.org/officeDocument/2006/relationships/image" Target="media/image52.jpeg"/><Relationship Id="rId75" Type="http://schemas.openxmlformats.org/officeDocument/2006/relationships/hyperlink" Target="mailto:hernandocontresras8@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mailto:andresp76@hotmail.com" TargetMode="External"/><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5.png"/></Relationships>
</file>

<file path=word/_rels/footnotes.xml.rels><?xml version="1.0" encoding="UTF-8" standalone="yes"?>
<Relationships xmlns="http://schemas.openxmlformats.org/package/2006/relationships"><Relationship Id="rId1" Type="http://schemas.openxmlformats.org/officeDocument/2006/relationships/hyperlink" Target="http://www.cedet.edu.ar/sitio/administracion/agenda/pirez_actores.pdf"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30.jpeg"/><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29.jpeg"/><Relationship Id="rId1" Type="http://schemas.openxmlformats.org/officeDocument/2006/relationships/image" Target="media/image30.jpeg"/></Relationships>
</file>

<file path=word/_rels/header3.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29.jpeg"/><Relationship Id="rId1" Type="http://schemas.openxmlformats.org/officeDocument/2006/relationships/image" Target="media/image30.jpeg"/></Relationships>
</file>

<file path=word/_rels/header4.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29.jpeg"/><Relationship Id="rId1" Type="http://schemas.openxmlformats.org/officeDocument/2006/relationships/image" Target="media/image30.jpeg"/></Relationships>
</file>

<file path=word/_rels/header5.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29.jpeg"/><Relationship Id="rId1"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EDE9D0-CF2F-4873-8F66-C649151D8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1477</TotalTime>
  <Pages>46</Pages>
  <Words>4894</Words>
  <Characters>26919</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CONSEJO</dc:creator>
  <cp:lastModifiedBy>Mega Call 1</cp:lastModifiedBy>
  <cp:revision>108</cp:revision>
  <dcterms:created xsi:type="dcterms:W3CDTF">2014-02-03T16:34:00Z</dcterms:created>
  <dcterms:modified xsi:type="dcterms:W3CDTF">2014-07-10T20:50:00Z</dcterms:modified>
</cp:coreProperties>
</file>